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r w:rsidRPr="008045F9">
        <w:rPr>
          <w:b/>
          <w:bCs/>
          <w:sz w:val="28"/>
          <w:szCs w:val="28"/>
        </w:rPr>
        <w:t xml:space="preserve"> </w:t>
      </w:r>
    </w:p>
    <w:p w:rsidR="00F23A29" w:rsidRPr="008045F9" w:rsidRDefault="00F23A29" w:rsidP="00F23A29">
      <w:pPr>
        <w:jc w:val="center"/>
        <w:rPr>
          <w:b/>
          <w:bCs/>
          <w:sz w:val="28"/>
          <w:szCs w:val="28"/>
        </w:rPr>
      </w:pP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F62BEA">
        <w:rPr>
          <w:b/>
          <w:sz w:val="28"/>
          <w:szCs w:val="28"/>
          <w:lang w:val="ru-RU"/>
        </w:rPr>
        <w:t>К</w:t>
      </w:r>
      <w:r w:rsidR="00E9376E">
        <w:rPr>
          <w:b/>
          <w:sz w:val="28"/>
          <w:szCs w:val="28"/>
          <w:lang w:val="ru-RU"/>
        </w:rPr>
        <w:t>3</w:t>
      </w:r>
      <w:r w:rsidR="00F62BEA">
        <w:rPr>
          <w:b/>
          <w:sz w:val="28"/>
          <w:szCs w:val="28"/>
          <w:lang w:val="ru-RU"/>
        </w:rPr>
        <w:t>/</w:t>
      </w:r>
      <w:r w:rsidR="00E9376E">
        <w:rPr>
          <w:b/>
          <w:sz w:val="28"/>
          <w:szCs w:val="28"/>
          <w:lang w:val="ru-RU"/>
        </w:rPr>
        <w:t>6</w:t>
      </w:r>
      <w:r w:rsidR="00F62BEA">
        <w:rPr>
          <w:b/>
          <w:sz w:val="28"/>
          <w:szCs w:val="28"/>
          <w:lang w:val="ru-RU"/>
        </w:rPr>
        <w:t>-14</w:t>
      </w:r>
    </w:p>
    <w:p w:rsidR="00F23A29" w:rsidRPr="008045F9" w:rsidRDefault="00F23A29" w:rsidP="00F23A29">
      <w:pPr>
        <w:pStyle w:val="aff"/>
        <w:jc w:val="center"/>
        <w:rPr>
          <w:b/>
          <w:bCs/>
          <w:sz w:val="28"/>
          <w:szCs w:val="28"/>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proofErr w:type="gramStart"/>
      <w:r w:rsidRPr="00353A06">
        <w:rPr>
          <w:sz w:val="28"/>
          <w:szCs w:val="28"/>
        </w:rPr>
        <w:t xml:space="preserve">по проведению закупки в форме объявления о закупке </w:t>
      </w:r>
      <w:bookmarkEnd w:id="0"/>
      <w:bookmarkEnd w:id="1"/>
      <w:bookmarkEnd w:id="2"/>
      <w:bookmarkEnd w:id="3"/>
      <w:r w:rsidR="004A48E3">
        <w:rPr>
          <w:sz w:val="28"/>
          <w:szCs w:val="28"/>
        </w:rPr>
        <w:t xml:space="preserve">на право заключения договора на </w:t>
      </w:r>
      <w:r w:rsidR="00E9376E" w:rsidRPr="00E9376E">
        <w:rPr>
          <w:sz w:val="28"/>
          <w:szCs w:val="28"/>
        </w:rPr>
        <w:t>оказание</w:t>
      </w:r>
      <w:proofErr w:type="gramEnd"/>
      <w:r w:rsidR="00E9376E" w:rsidRPr="00E9376E">
        <w:rPr>
          <w:sz w:val="28"/>
          <w:szCs w:val="28"/>
        </w:rPr>
        <w:t xml:space="preserve"> IT-услуг в рамках эксплуатации автоматизированной системы поддержки инвестиционной деятельности ФРИИ</w:t>
      </w:r>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0337A7" w:rsidRDefault="00F23A29" w:rsidP="00F23A29">
      <w:pPr>
        <w:pStyle w:val="aff"/>
        <w:tabs>
          <w:tab w:val="left" w:pos="6300"/>
          <w:tab w:val="left" w:pos="6804"/>
          <w:tab w:val="left" w:pos="7245"/>
        </w:tabs>
        <w:jc w:val="left"/>
        <w:outlineLvl w:val="0"/>
        <w:rPr>
          <w:b/>
          <w:sz w:val="28"/>
          <w:szCs w:val="28"/>
          <w:lang w:val="ru-RU"/>
        </w:rPr>
      </w:pP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w:t>
      </w:r>
      <w:r w:rsidR="00F62BEA">
        <w:rPr>
          <w:b/>
          <w:sz w:val="28"/>
          <w:szCs w:val="28"/>
        </w:rPr>
        <w:t>4</w:t>
      </w:r>
      <w:r w:rsidRPr="008045F9">
        <w:rPr>
          <w:b/>
          <w:sz w:val="28"/>
          <w:szCs w:val="28"/>
        </w:rPr>
        <w:t xml:space="preserve"> г.</w:t>
      </w:r>
      <w:bookmarkStart w:id="6" w:name="_Toc225856145"/>
      <w:bookmarkStart w:id="7" w:name="_Toc225856257"/>
      <w:bookmarkEnd w:id="4"/>
      <w:bookmarkEnd w:id="5"/>
    </w:p>
    <w:p w:rsidR="00F23A29" w:rsidRPr="008045F9"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9"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w:t>
      </w:r>
      <w:r w:rsidRPr="008045F9">
        <w:rPr>
          <w:rFonts w:ascii="Times New Roman" w:hAnsi="Times New Roman" w:cs="Times New Roman"/>
          <w:sz w:val="28"/>
          <w:szCs w:val="28"/>
        </w:rPr>
        <w:lastRenderedPageBreak/>
        <w:t>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F23A29">
      <w:pPr>
        <w:pStyle w:val="10"/>
        <w:keepNext w:val="0"/>
        <w:numPr>
          <w:ilvl w:val="0"/>
          <w:numId w:val="4"/>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F23A29">
      <w:pPr>
        <w:pStyle w:val="3"/>
        <w:keepNext w:val="0"/>
        <w:numPr>
          <w:ilvl w:val="0"/>
          <w:numId w:val="7"/>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10"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F23A29">
      <w:pPr>
        <w:pStyle w:val="3"/>
        <w:keepNext w:val="0"/>
        <w:numPr>
          <w:ilvl w:val="0"/>
          <w:numId w:val="9"/>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F23A29">
      <w:pPr>
        <w:numPr>
          <w:ilvl w:val="0"/>
          <w:numId w:val="9"/>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F23A29">
      <w:pPr>
        <w:pStyle w:val="3"/>
        <w:keepNext w:val="0"/>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F23A29">
      <w:pPr>
        <w:pStyle w:val="3"/>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F23A29">
      <w:pPr>
        <w:numPr>
          <w:ilvl w:val="2"/>
          <w:numId w:val="10"/>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F23A29">
      <w:pPr>
        <w:numPr>
          <w:ilvl w:val="2"/>
          <w:numId w:val="23"/>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F23A29">
      <w:pPr>
        <w:pStyle w:val="3"/>
        <w:keepNext w:val="0"/>
        <w:numPr>
          <w:ilvl w:val="1"/>
          <w:numId w:val="11"/>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F23A29">
      <w:pPr>
        <w:pStyle w:val="3"/>
        <w:keepNext w:val="0"/>
        <w:numPr>
          <w:ilvl w:val="3"/>
          <w:numId w:val="11"/>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F23A29">
      <w:pPr>
        <w:numPr>
          <w:ilvl w:val="0"/>
          <w:numId w:val="12"/>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1"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F23A29">
      <w:pPr>
        <w:pStyle w:val="3"/>
        <w:keepNext w:val="0"/>
        <w:numPr>
          <w:ilvl w:val="0"/>
          <w:numId w:val="1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numPr>
          <w:ilvl w:val="0"/>
          <w:numId w:val="17"/>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F23A29">
      <w:pPr>
        <w:pStyle w:val="3"/>
        <w:keepNext w:val="0"/>
        <w:numPr>
          <w:ilvl w:val="0"/>
          <w:numId w:val="18"/>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F23A29">
      <w:pPr>
        <w:pStyle w:val="4"/>
        <w:keepNext w:val="0"/>
        <w:numPr>
          <w:ilvl w:val="0"/>
          <w:numId w:val="21"/>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F23A29">
      <w:pPr>
        <w:numPr>
          <w:ilvl w:val="0"/>
          <w:numId w:val="21"/>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F23A29">
      <w:pPr>
        <w:numPr>
          <w:ilvl w:val="0"/>
          <w:numId w:val="19"/>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F23A29">
      <w:pPr>
        <w:numPr>
          <w:ilvl w:val="0"/>
          <w:numId w:val="19"/>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F23A29">
      <w:pPr>
        <w:numPr>
          <w:ilvl w:val="0"/>
          <w:numId w:val="19"/>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227E68">
      <w:pPr>
        <w:pStyle w:val="2"/>
        <w:keepNext w:val="0"/>
        <w:numPr>
          <w:ilvl w:val="2"/>
          <w:numId w:val="46"/>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227E68">
      <w:pPr>
        <w:pStyle w:val="2"/>
        <w:keepNext w:val="0"/>
        <w:numPr>
          <w:ilvl w:val="2"/>
          <w:numId w:val="46"/>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227E68">
      <w:pPr>
        <w:pStyle w:val="2"/>
        <w:numPr>
          <w:ilvl w:val="2"/>
          <w:numId w:val="46"/>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227E68">
      <w:pPr>
        <w:pStyle w:val="2"/>
        <w:numPr>
          <w:ilvl w:val="2"/>
          <w:numId w:val="46"/>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227E68">
      <w:pPr>
        <w:pStyle w:val="2"/>
        <w:numPr>
          <w:ilvl w:val="2"/>
          <w:numId w:val="46"/>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227E68">
      <w:pPr>
        <w:pStyle w:val="2"/>
        <w:keepNext w:val="0"/>
        <w:numPr>
          <w:ilvl w:val="1"/>
          <w:numId w:val="46"/>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F23A29">
      <w:pPr>
        <w:pStyle w:val="10"/>
        <w:numPr>
          <w:ilvl w:val="0"/>
          <w:numId w:val="22"/>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F23A29">
      <w:pPr>
        <w:pStyle w:val="2"/>
        <w:numPr>
          <w:ilvl w:val="1"/>
          <w:numId w:val="22"/>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F23A29">
      <w:pPr>
        <w:pStyle w:val="2"/>
        <w:numPr>
          <w:ilvl w:val="1"/>
          <w:numId w:val="22"/>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F23A29">
      <w:pPr>
        <w:pStyle w:val="2"/>
        <w:numPr>
          <w:ilvl w:val="1"/>
          <w:numId w:val="22"/>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F23A29">
      <w:pPr>
        <w:pStyle w:val="2"/>
        <w:numPr>
          <w:ilvl w:val="2"/>
          <w:numId w:val="22"/>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F23A29">
      <w:pPr>
        <w:pStyle w:val="10"/>
        <w:keepNext w:val="0"/>
        <w:pageBreakBefore/>
        <w:numPr>
          <w:ilvl w:val="0"/>
          <w:numId w:val="4"/>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4A48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4A48E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00E47DC8">
              <w:rPr>
                <w:b/>
                <w:iCs/>
                <w:spacing w:val="1"/>
                <w:sz w:val="28"/>
                <w:szCs w:val="28"/>
              </w:rPr>
              <w:t>инициатив</w:t>
            </w:r>
            <w:proofErr w:type="gramEnd"/>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офисный центр «</w:t>
            </w:r>
            <w:proofErr w:type="spellStart"/>
            <w:r w:rsidR="00E47DC8" w:rsidRPr="00E47DC8">
              <w:rPr>
                <w:sz w:val="28"/>
                <w:szCs w:val="28"/>
              </w:rPr>
              <w:t>Silver</w:t>
            </w:r>
            <w:proofErr w:type="spellEnd"/>
            <w:r w:rsidR="00E47DC8" w:rsidRPr="00E47DC8">
              <w:rPr>
                <w:sz w:val="28"/>
                <w:szCs w:val="28"/>
              </w:rPr>
              <w:t xml:space="preserve"> </w:t>
            </w:r>
            <w:proofErr w:type="spellStart"/>
            <w:r w:rsidR="00E47DC8" w:rsidRPr="00E47DC8">
              <w:rPr>
                <w:sz w:val="28"/>
                <w:szCs w:val="28"/>
              </w:rPr>
              <w:t>City</w:t>
            </w:r>
            <w:proofErr w:type="spellEnd"/>
            <w:r w:rsidR="00E47DC8" w:rsidRPr="00E47DC8">
              <w:rPr>
                <w:sz w:val="28"/>
                <w:szCs w:val="28"/>
              </w:rPr>
              <w:t>», 7 этаж</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2"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3"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4A48E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E9376E" w:rsidP="00E47DC8">
            <w:pPr>
              <w:pStyle w:val="10"/>
              <w:numPr>
                <w:ilvl w:val="0"/>
                <w:numId w:val="0"/>
              </w:numPr>
              <w:spacing w:before="0" w:after="0" w:line="264" w:lineRule="auto"/>
              <w:jc w:val="both"/>
              <w:rPr>
                <w:sz w:val="28"/>
                <w:szCs w:val="28"/>
                <w:lang w:val="ru-RU"/>
              </w:rPr>
            </w:pPr>
            <w:r>
              <w:rPr>
                <w:b w:val="0"/>
                <w:kern w:val="0"/>
                <w:sz w:val="28"/>
                <w:szCs w:val="28"/>
                <w:lang w:val="ru-RU" w:eastAsia="ru-RU"/>
              </w:rPr>
              <w:t>О</w:t>
            </w:r>
            <w:r w:rsidRPr="00E9376E">
              <w:rPr>
                <w:b w:val="0"/>
                <w:kern w:val="0"/>
                <w:sz w:val="28"/>
                <w:szCs w:val="28"/>
                <w:lang w:val="ru-RU" w:eastAsia="ru-RU"/>
              </w:rPr>
              <w:t>казание IT-услуг в рамках эксплуатации автоматизированной системы поддержки инвестиционной деятельности ФРИИ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4"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4A48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w:t>
            </w:r>
            <w:r w:rsidRPr="008045F9">
              <w:rPr>
                <w:sz w:val="28"/>
                <w:szCs w:val="28"/>
              </w:rPr>
              <w:lastRenderedPageBreak/>
              <w:t xml:space="preserve">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114A27" w:rsidRDefault="00F23A29" w:rsidP="0090212A">
            <w:pPr>
              <w:keepNext/>
              <w:keepLines/>
              <w:widowControl w:val="0"/>
              <w:suppressLineNumbers/>
              <w:suppressAutoHyphens/>
              <w:jc w:val="both"/>
              <w:rPr>
                <w:bCs/>
                <w:sz w:val="28"/>
                <w:szCs w:val="28"/>
              </w:rPr>
            </w:pPr>
            <w:bookmarkStart w:id="260" w:name="_Toc275177222"/>
            <w:bookmarkStart w:id="261" w:name="_Toc292372134"/>
            <w:bookmarkStart w:id="262" w:name="_Toc321331733"/>
            <w:r w:rsidRPr="008045F9">
              <w:rPr>
                <w:b/>
                <w:sz w:val="28"/>
                <w:szCs w:val="28"/>
              </w:rPr>
              <w:lastRenderedPageBreak/>
              <w:t xml:space="preserve">Наименование </w:t>
            </w:r>
            <w:r w:rsidR="00E9376E">
              <w:rPr>
                <w:b/>
                <w:sz w:val="28"/>
                <w:szCs w:val="28"/>
              </w:rPr>
              <w:t>оказываемых услуг</w:t>
            </w:r>
            <w:r w:rsidR="00114A27">
              <w:rPr>
                <w:b/>
                <w:sz w:val="28"/>
                <w:szCs w:val="28"/>
              </w:rPr>
              <w:t xml:space="preserve">: </w:t>
            </w:r>
            <w:r w:rsidR="00114A27">
              <w:rPr>
                <w:sz w:val="28"/>
                <w:szCs w:val="28"/>
              </w:rPr>
              <w:t xml:space="preserve">определено в </w:t>
            </w:r>
            <w:r w:rsidR="00114A27" w:rsidRPr="008045F9">
              <w:rPr>
                <w:sz w:val="28"/>
              </w:rPr>
              <w:t xml:space="preserve">технической части закупочной документации (Часть </w:t>
            </w:r>
            <w:r w:rsidR="00114A27" w:rsidRPr="008045F9">
              <w:rPr>
                <w:sz w:val="28"/>
              </w:rPr>
              <w:fldChar w:fldCharType="begin"/>
            </w:r>
            <w:r w:rsidR="00114A27" w:rsidRPr="008045F9">
              <w:rPr>
                <w:sz w:val="28"/>
              </w:rPr>
              <w:instrText xml:space="preserve"> REF _Ref296680093 \r \h  \* MERGEFORMAT </w:instrText>
            </w:r>
            <w:r w:rsidR="00114A27" w:rsidRPr="008045F9">
              <w:rPr>
                <w:sz w:val="28"/>
              </w:rPr>
            </w:r>
            <w:r w:rsidR="00114A27" w:rsidRPr="008045F9">
              <w:rPr>
                <w:sz w:val="28"/>
              </w:rPr>
              <w:fldChar w:fldCharType="separate"/>
            </w:r>
            <w:r w:rsidR="00114A27" w:rsidRPr="008045F9">
              <w:rPr>
                <w:sz w:val="28"/>
              </w:rPr>
              <w:t>VI</w:t>
            </w:r>
            <w:r w:rsidR="00114A27" w:rsidRPr="008045F9">
              <w:rPr>
                <w:sz w:val="28"/>
              </w:rPr>
              <w:fldChar w:fldCharType="end"/>
            </w:r>
            <w:r w:rsidR="00114A27" w:rsidRPr="008045F9">
              <w:rPr>
                <w:sz w:val="28"/>
              </w:rPr>
              <w:t>)</w:t>
            </w:r>
            <w:r w:rsidR="00114A27">
              <w:rPr>
                <w:sz w:val="28"/>
              </w:rPr>
              <w:t>.</w:t>
            </w:r>
          </w:p>
          <w:bookmarkEnd w:id="260"/>
          <w:bookmarkEnd w:id="261"/>
          <w:bookmarkEnd w:id="262"/>
          <w:p w:rsidR="00F23A29" w:rsidRPr="008045F9" w:rsidRDefault="00E9376E" w:rsidP="0090212A">
            <w:pPr>
              <w:pStyle w:val="affff4"/>
              <w:numPr>
                <w:ilvl w:val="0"/>
                <w:numId w:val="33"/>
              </w:numPr>
              <w:spacing w:line="264" w:lineRule="auto"/>
              <w:ind w:left="0" w:hanging="426"/>
              <w:rPr>
                <w:sz w:val="28"/>
              </w:rPr>
            </w:pPr>
            <w:r>
              <w:rPr>
                <w:b/>
                <w:sz w:val="28"/>
              </w:rPr>
              <w:t>Объем оказываемых услуг</w:t>
            </w:r>
            <w:r w:rsidR="00F23A29" w:rsidRPr="008045F9">
              <w:rPr>
                <w:b/>
                <w:sz w:val="28"/>
              </w:rPr>
              <w:t xml:space="preserve">: </w:t>
            </w:r>
            <w:r w:rsidR="00F23A29" w:rsidRPr="008045F9">
              <w:rPr>
                <w:sz w:val="28"/>
              </w:rPr>
              <w:t>определен</w:t>
            </w:r>
            <w:r w:rsidR="00F23A29">
              <w:rPr>
                <w:sz w:val="28"/>
              </w:rPr>
              <w:t>о</w:t>
            </w:r>
            <w:r w:rsidR="00F23A29" w:rsidRPr="008045F9">
              <w:rPr>
                <w:sz w:val="28"/>
              </w:rPr>
              <w:t xml:space="preserve"> в технической части закупочной документации (Часть </w:t>
            </w:r>
            <w:r w:rsidR="00F23A29" w:rsidRPr="008045F9">
              <w:rPr>
                <w:sz w:val="28"/>
              </w:rPr>
              <w:fldChar w:fldCharType="begin"/>
            </w:r>
            <w:r w:rsidR="00F23A29" w:rsidRPr="008045F9">
              <w:rPr>
                <w:sz w:val="28"/>
              </w:rPr>
              <w:instrText xml:space="preserve"> REF _Ref296680093 \r \h  \* MERGEFORMAT </w:instrText>
            </w:r>
            <w:r w:rsidR="00F23A29" w:rsidRPr="008045F9">
              <w:rPr>
                <w:sz w:val="28"/>
              </w:rPr>
            </w:r>
            <w:r w:rsidR="00F23A29" w:rsidRPr="008045F9">
              <w:rPr>
                <w:sz w:val="28"/>
              </w:rPr>
              <w:fldChar w:fldCharType="separate"/>
            </w:r>
            <w:r w:rsidR="00F23A29" w:rsidRPr="008045F9">
              <w:rPr>
                <w:sz w:val="28"/>
              </w:rPr>
              <w:t>VI</w:t>
            </w:r>
            <w:r w:rsidR="00F23A29" w:rsidRPr="008045F9">
              <w:rPr>
                <w:sz w:val="28"/>
              </w:rPr>
              <w:fldChar w:fldCharType="end"/>
            </w:r>
            <w:r w:rsidR="00F23A29" w:rsidRPr="008045F9">
              <w:rPr>
                <w:sz w:val="28"/>
              </w:rPr>
              <w:t>).</w:t>
            </w:r>
          </w:p>
          <w:p w:rsidR="00F23A29" w:rsidRPr="00F301D2"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sidR="00E9376E">
              <w:rPr>
                <w:b/>
                <w:kern w:val="28"/>
                <w:sz w:val="28"/>
                <w:szCs w:val="28"/>
              </w:rPr>
              <w:t>оказания услуг</w:t>
            </w:r>
            <w:r w:rsidRPr="008045F9">
              <w:rPr>
                <w:b/>
                <w:kern w:val="28"/>
                <w:sz w:val="28"/>
                <w:szCs w:val="28"/>
              </w:rPr>
              <w:t>:</w:t>
            </w:r>
            <w:r w:rsidRPr="008045F9">
              <w:rPr>
                <w:kern w:val="28"/>
                <w:sz w:val="28"/>
                <w:szCs w:val="28"/>
              </w:rPr>
              <w:t xml:space="preserve"> </w:t>
            </w:r>
            <w:r w:rsidR="000337A7">
              <w:rPr>
                <w:kern w:val="28"/>
                <w:sz w:val="28"/>
                <w:szCs w:val="28"/>
              </w:rPr>
              <w:t xml:space="preserve">по </w:t>
            </w:r>
            <w:r w:rsidR="00E9376E">
              <w:rPr>
                <w:color w:val="000000"/>
                <w:sz w:val="28"/>
                <w:szCs w:val="28"/>
              </w:rPr>
              <w:t xml:space="preserve">адресу местонахождения </w:t>
            </w:r>
            <w:r w:rsidR="00F301D2">
              <w:rPr>
                <w:color w:val="000000"/>
                <w:sz w:val="28"/>
                <w:szCs w:val="28"/>
              </w:rPr>
              <w:t>Подрядчика</w:t>
            </w:r>
          </w:p>
          <w:p w:rsidR="008D4011" w:rsidRPr="00E9376E" w:rsidRDefault="00E9376E" w:rsidP="00E9376E">
            <w:pPr>
              <w:keepNext/>
              <w:keepLines/>
              <w:widowControl w:val="0"/>
              <w:suppressLineNumbers/>
              <w:suppressAutoHyphens/>
              <w:jc w:val="both"/>
              <w:rPr>
                <w:bCs/>
                <w:sz w:val="28"/>
                <w:szCs w:val="28"/>
              </w:rPr>
            </w:pPr>
            <w:r>
              <w:rPr>
                <w:b/>
                <w:sz w:val="28"/>
              </w:rPr>
              <w:t>Срок оказания услуг:</w:t>
            </w:r>
            <w:r>
              <w:rPr>
                <w:sz w:val="28"/>
                <w:szCs w:val="28"/>
              </w:rPr>
              <w:t xml:space="preserve"> определен в </w:t>
            </w:r>
            <w:r w:rsidRPr="008045F9">
              <w:rPr>
                <w:sz w:val="28"/>
              </w:rPr>
              <w:t xml:space="preserve">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r>
              <w:rPr>
                <w:sz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E9376E" w:rsidP="0090212A">
            <w:pPr>
              <w:jc w:val="both"/>
              <w:rPr>
                <w:b/>
                <w:sz w:val="28"/>
                <w:szCs w:val="28"/>
              </w:rPr>
            </w:pPr>
            <w:r>
              <w:rPr>
                <w:b/>
                <w:sz w:val="28"/>
                <w:szCs w:val="28"/>
              </w:rPr>
              <w:t>М</w:t>
            </w:r>
            <w:r w:rsidR="00F23A29">
              <w:rPr>
                <w:b/>
                <w:sz w:val="28"/>
                <w:szCs w:val="28"/>
              </w:rPr>
              <w:t xml:space="preserve">аксимальная цена договора составляет </w:t>
            </w:r>
          </w:p>
          <w:p w:rsidR="00F23A29" w:rsidRPr="000F4931" w:rsidRDefault="00E9376E" w:rsidP="0090212A">
            <w:pPr>
              <w:jc w:val="both"/>
              <w:rPr>
                <w:sz w:val="28"/>
                <w:szCs w:val="28"/>
              </w:rPr>
            </w:pPr>
            <w:r>
              <w:rPr>
                <w:b/>
                <w:sz w:val="28"/>
                <w:szCs w:val="28"/>
              </w:rPr>
              <w:t>4 500 000</w:t>
            </w:r>
            <w:r w:rsidR="00623127" w:rsidRPr="001A7230">
              <w:rPr>
                <w:b/>
                <w:sz w:val="28"/>
                <w:szCs w:val="28"/>
              </w:rPr>
              <w:t xml:space="preserve"> (</w:t>
            </w:r>
            <w:r>
              <w:rPr>
                <w:b/>
                <w:sz w:val="28"/>
                <w:szCs w:val="28"/>
              </w:rPr>
              <w:t>четыре миллиона пятьсот тысяч</w:t>
            </w:r>
            <w:r w:rsidR="00623127" w:rsidRPr="001A7230">
              <w:rPr>
                <w:b/>
                <w:sz w:val="28"/>
                <w:szCs w:val="28"/>
              </w:rPr>
              <w:t>)</w:t>
            </w:r>
            <w:r w:rsidR="00F23A29" w:rsidRPr="001A7230">
              <w:rPr>
                <w:b/>
                <w:sz w:val="28"/>
                <w:szCs w:val="28"/>
              </w:rPr>
              <w:t xml:space="preserve"> </w:t>
            </w:r>
            <w:r>
              <w:rPr>
                <w:b/>
                <w:sz w:val="28"/>
                <w:szCs w:val="28"/>
              </w:rPr>
              <w:t>рублей</w:t>
            </w:r>
            <w:r>
              <w:rPr>
                <w:sz w:val="28"/>
                <w:szCs w:val="28"/>
              </w:rPr>
              <w:t>.</w:t>
            </w:r>
            <w:r w:rsidR="00F301D2">
              <w:rPr>
                <w:sz w:val="28"/>
                <w:szCs w:val="28"/>
              </w:rPr>
              <w:t xml:space="preserve"> </w:t>
            </w:r>
            <w:r w:rsidR="00F301D2" w:rsidRPr="00F301D2">
              <w:rPr>
                <w:b/>
                <w:sz w:val="28"/>
                <w:szCs w:val="28"/>
              </w:rPr>
              <w:t>При достижении общей оплаты Подрядчику в размере указанной суммы, договор автоматически прекращает свое действие.</w:t>
            </w:r>
          </w:p>
          <w:p w:rsidR="00F23A29" w:rsidRPr="008A6A88" w:rsidRDefault="00F23A29" w:rsidP="00B56D0C">
            <w:pPr>
              <w:jc w:val="both"/>
              <w:rPr>
                <w:rFonts w:eastAsia="Calibri"/>
                <w:bCs/>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50588F" w:rsidRDefault="0050588F" w:rsidP="0090212A">
            <w:pPr>
              <w:spacing w:line="264" w:lineRule="auto"/>
              <w:jc w:val="both"/>
              <w:rPr>
                <w:snapToGrid w:val="0"/>
                <w:sz w:val="28"/>
                <w:szCs w:val="28"/>
              </w:rPr>
            </w:pPr>
            <w:r w:rsidRPr="0050588F">
              <w:rPr>
                <w:snapToGrid w:val="0"/>
                <w:sz w:val="28"/>
                <w:szCs w:val="28"/>
              </w:rPr>
              <w:t>Начальная (максимальная) цена</w:t>
            </w:r>
            <w:r w:rsidR="005A0666">
              <w:rPr>
                <w:snapToGrid w:val="0"/>
                <w:sz w:val="28"/>
                <w:szCs w:val="28"/>
              </w:rPr>
              <w:t xml:space="preserve"> единицы услуги (цена</w:t>
            </w:r>
            <w:r w:rsidRPr="0050588F">
              <w:rPr>
                <w:snapToGrid w:val="0"/>
                <w:sz w:val="28"/>
                <w:szCs w:val="28"/>
              </w:rPr>
              <w:t xml:space="preserve"> за час работы специалиста</w:t>
            </w:r>
            <w:r w:rsidR="005A0666">
              <w:rPr>
                <w:snapToGrid w:val="0"/>
                <w:sz w:val="28"/>
                <w:szCs w:val="28"/>
              </w:rPr>
              <w:t>)</w:t>
            </w:r>
            <w:r w:rsidRPr="0050588F">
              <w:rPr>
                <w:snapToGrid w:val="0"/>
                <w:sz w:val="28"/>
                <w:szCs w:val="28"/>
              </w:rPr>
              <w:t xml:space="preserve"> составляет: </w:t>
            </w:r>
            <w:r w:rsidRPr="0050588F">
              <w:rPr>
                <w:b/>
                <w:snapToGrid w:val="0"/>
                <w:sz w:val="28"/>
                <w:szCs w:val="28"/>
              </w:rPr>
              <w:t>1 588 (тысяча пятьсот восемьдесят восемь) рублей</w:t>
            </w:r>
            <w:r w:rsidRPr="0050588F">
              <w:rPr>
                <w:snapToGrid w:val="0"/>
                <w:sz w:val="28"/>
                <w:szCs w:val="28"/>
              </w:rPr>
              <w:t xml:space="preserve"> с учетом всех налогов, сборов, обязательных платежей.</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3" w:name="_Ref166311380"/>
            <w:r w:rsidRPr="008045F9">
              <w:rPr>
                <w:rFonts w:ascii="Times New Roman" w:hAnsi="Times New Roman"/>
                <w:b w:val="0"/>
                <w:sz w:val="28"/>
                <w:szCs w:val="28"/>
                <w:lang w:val="ru-RU" w:eastAsia="ru-RU"/>
              </w:rPr>
              <w:t>8.7.</w:t>
            </w:r>
          </w:p>
        </w:tc>
        <w:bookmarkEnd w:id="26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4A48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4" w:name="_Ref166312013"/>
            <w:r w:rsidRPr="008045F9">
              <w:rPr>
                <w:sz w:val="28"/>
                <w:szCs w:val="28"/>
              </w:rPr>
              <w:t>8.8.</w:t>
            </w:r>
          </w:p>
        </w:tc>
        <w:bookmarkEnd w:id="2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 xml:space="preserve">Требования к участникам закупки, установленные 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0337A7" w:rsidP="0090212A">
            <w:pPr>
              <w:tabs>
                <w:tab w:val="left" w:pos="900"/>
              </w:tabs>
              <w:spacing w:line="264" w:lineRule="auto"/>
              <w:jc w:val="both"/>
              <w:rPr>
                <w:sz w:val="28"/>
                <w:szCs w:val="28"/>
              </w:rPr>
            </w:pPr>
            <w:bookmarkStart w:id="265" w:name="_Ref166352742"/>
            <w:r>
              <w:rPr>
                <w:sz w:val="28"/>
                <w:szCs w:val="28"/>
              </w:rPr>
              <w:t xml:space="preserve">- </w:t>
            </w:r>
            <w:r w:rsidR="00F23A29"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5" w:history="1">
              <w:r w:rsidR="00F23A29" w:rsidRPr="008045F9">
                <w:rPr>
                  <w:sz w:val="28"/>
                  <w:szCs w:val="28"/>
                </w:rPr>
                <w:t>http://rnp.fas.gov.ru</w:t>
              </w:r>
            </w:hyperlink>
            <w:r w:rsidR="00F23A29" w:rsidRPr="008045F9">
              <w:rPr>
                <w:sz w:val="28"/>
                <w:szCs w:val="28"/>
              </w:rPr>
              <w:t>;</w:t>
            </w:r>
          </w:p>
          <w:p w:rsidR="000337A7" w:rsidRPr="008045F9" w:rsidRDefault="000337A7" w:rsidP="0090212A">
            <w:pPr>
              <w:tabs>
                <w:tab w:val="left" w:pos="900"/>
              </w:tabs>
              <w:spacing w:line="264" w:lineRule="auto"/>
              <w:jc w:val="both"/>
              <w:rPr>
                <w:sz w:val="28"/>
                <w:szCs w:val="28"/>
              </w:rPr>
            </w:pPr>
          </w:p>
          <w:p w:rsidR="00F23A29" w:rsidRDefault="000337A7" w:rsidP="0090212A">
            <w:pPr>
              <w:tabs>
                <w:tab w:val="left" w:pos="900"/>
              </w:tabs>
              <w:jc w:val="both"/>
              <w:rPr>
                <w:sz w:val="28"/>
                <w:szCs w:val="28"/>
              </w:rPr>
            </w:pPr>
            <w:r>
              <w:rPr>
                <w:sz w:val="28"/>
                <w:szCs w:val="28"/>
              </w:rPr>
              <w:lastRenderedPageBreak/>
              <w:t xml:space="preserve">- </w:t>
            </w:r>
            <w:r w:rsidR="00F23A29" w:rsidRPr="008045F9">
              <w:rPr>
                <w:sz w:val="28"/>
                <w:szCs w:val="28"/>
              </w:rPr>
              <w:t>Создание участника закупки – юридического лица не менее чем за два года до публикации объявления о Закупке</w:t>
            </w:r>
            <w:bookmarkEnd w:id="265"/>
            <w:r>
              <w:rPr>
                <w:sz w:val="28"/>
                <w:szCs w:val="28"/>
              </w:rPr>
              <w:t>;</w:t>
            </w:r>
          </w:p>
          <w:p w:rsidR="000337A7" w:rsidRDefault="000337A7" w:rsidP="0090212A">
            <w:pPr>
              <w:tabs>
                <w:tab w:val="left" w:pos="900"/>
              </w:tabs>
              <w:jc w:val="both"/>
              <w:rPr>
                <w:sz w:val="28"/>
                <w:szCs w:val="28"/>
              </w:rPr>
            </w:pPr>
          </w:p>
          <w:p w:rsidR="000337A7" w:rsidRDefault="000337A7" w:rsidP="0090212A">
            <w:pPr>
              <w:tabs>
                <w:tab w:val="left" w:pos="900"/>
              </w:tabs>
              <w:jc w:val="both"/>
              <w:rPr>
                <w:sz w:val="28"/>
                <w:szCs w:val="28"/>
              </w:rPr>
            </w:pPr>
            <w:r>
              <w:rPr>
                <w:sz w:val="28"/>
                <w:szCs w:val="28"/>
              </w:rPr>
              <w:t xml:space="preserve">- </w:t>
            </w:r>
            <w:r w:rsidRPr="00E8704C">
              <w:rPr>
                <w:sz w:val="28"/>
                <w:szCs w:val="28"/>
              </w:rPr>
              <w:t>Подтвержде</w:t>
            </w:r>
            <w:r>
              <w:rPr>
                <w:sz w:val="28"/>
                <w:szCs w:val="28"/>
              </w:rPr>
              <w:t xml:space="preserve">нный опыт не менее трех крупных </w:t>
            </w:r>
            <w:r w:rsidRPr="00E8704C">
              <w:rPr>
                <w:sz w:val="28"/>
                <w:szCs w:val="28"/>
              </w:rPr>
              <w:t>(порталы/ERP/BPM/BI/интеграция) успешно завершенных ИТ-проектов (аудит/разработка/модернизация) для крупных заказчиков (Государственный сектор/Телеком/Банки/Производство)</w:t>
            </w:r>
            <w:r>
              <w:rPr>
                <w:sz w:val="28"/>
                <w:szCs w:val="28"/>
              </w:rPr>
              <w:t>;</w:t>
            </w:r>
          </w:p>
          <w:p w:rsidR="000337A7" w:rsidRDefault="000337A7" w:rsidP="0090212A">
            <w:pPr>
              <w:tabs>
                <w:tab w:val="left" w:pos="900"/>
              </w:tabs>
              <w:jc w:val="both"/>
              <w:rPr>
                <w:sz w:val="28"/>
                <w:szCs w:val="28"/>
              </w:rPr>
            </w:pPr>
          </w:p>
          <w:p w:rsidR="000337A7" w:rsidRDefault="000337A7" w:rsidP="0090212A">
            <w:pPr>
              <w:tabs>
                <w:tab w:val="left" w:pos="900"/>
              </w:tabs>
              <w:jc w:val="both"/>
              <w:rPr>
                <w:sz w:val="28"/>
                <w:szCs w:val="28"/>
              </w:rPr>
            </w:pPr>
            <w:r>
              <w:rPr>
                <w:sz w:val="28"/>
                <w:szCs w:val="28"/>
              </w:rPr>
              <w:t xml:space="preserve">- </w:t>
            </w:r>
            <w:r w:rsidRPr="000337A7">
              <w:rPr>
                <w:sz w:val="28"/>
                <w:szCs w:val="28"/>
              </w:rPr>
              <w:t>Наличие сертификатов и партнерских статусов у Участника закупки</w:t>
            </w:r>
            <w:r>
              <w:rPr>
                <w:sz w:val="28"/>
                <w:szCs w:val="28"/>
              </w:rPr>
              <w:t>;</w:t>
            </w:r>
          </w:p>
          <w:p w:rsidR="0050588F" w:rsidRPr="0050588F" w:rsidRDefault="000337A7" w:rsidP="0050588F">
            <w:pPr>
              <w:tabs>
                <w:tab w:val="left" w:pos="900"/>
              </w:tabs>
              <w:jc w:val="both"/>
              <w:rPr>
                <w:sz w:val="28"/>
                <w:szCs w:val="28"/>
              </w:rPr>
            </w:pPr>
            <w:r>
              <w:rPr>
                <w:sz w:val="28"/>
                <w:szCs w:val="28"/>
              </w:rPr>
              <w:t xml:space="preserve">- </w:t>
            </w:r>
            <w:r w:rsidR="0050588F" w:rsidRPr="0050588F">
              <w:rPr>
                <w:sz w:val="28"/>
                <w:szCs w:val="28"/>
              </w:rPr>
              <w:t>Участник должен предоставить список членов команды проекта, по следующим ролям:</w:t>
            </w:r>
          </w:p>
          <w:p w:rsidR="0050588F" w:rsidRPr="0050588F" w:rsidRDefault="0050588F" w:rsidP="0050588F">
            <w:pPr>
              <w:tabs>
                <w:tab w:val="left" w:pos="900"/>
              </w:tabs>
              <w:jc w:val="both"/>
              <w:rPr>
                <w:sz w:val="28"/>
                <w:szCs w:val="28"/>
              </w:rPr>
            </w:pPr>
            <w:r w:rsidRPr="0050588F">
              <w:rPr>
                <w:sz w:val="28"/>
                <w:szCs w:val="28"/>
              </w:rPr>
              <w:t>Руководитель проекта</w:t>
            </w:r>
          </w:p>
          <w:p w:rsidR="0050588F" w:rsidRPr="0050588F" w:rsidRDefault="0050588F" w:rsidP="0050588F">
            <w:pPr>
              <w:tabs>
                <w:tab w:val="left" w:pos="900"/>
              </w:tabs>
              <w:jc w:val="both"/>
              <w:rPr>
                <w:sz w:val="28"/>
                <w:szCs w:val="28"/>
              </w:rPr>
            </w:pPr>
            <w:proofErr w:type="spellStart"/>
            <w:r w:rsidRPr="0050588F">
              <w:rPr>
                <w:sz w:val="28"/>
                <w:szCs w:val="28"/>
              </w:rPr>
              <w:t>Team</w:t>
            </w:r>
            <w:proofErr w:type="spellEnd"/>
            <w:r w:rsidRPr="0050588F">
              <w:rPr>
                <w:sz w:val="28"/>
                <w:szCs w:val="28"/>
              </w:rPr>
              <w:t xml:space="preserve"> </w:t>
            </w:r>
            <w:proofErr w:type="spellStart"/>
            <w:r w:rsidRPr="0050588F">
              <w:rPr>
                <w:sz w:val="28"/>
                <w:szCs w:val="28"/>
              </w:rPr>
              <w:t>Lead</w:t>
            </w:r>
            <w:proofErr w:type="spellEnd"/>
            <w:r w:rsidRPr="0050588F">
              <w:rPr>
                <w:sz w:val="28"/>
                <w:szCs w:val="28"/>
              </w:rPr>
              <w:t>,</w:t>
            </w:r>
          </w:p>
          <w:p w:rsidR="0050588F" w:rsidRPr="0050588F" w:rsidRDefault="0050588F" w:rsidP="0050588F">
            <w:pPr>
              <w:tabs>
                <w:tab w:val="left" w:pos="900"/>
              </w:tabs>
              <w:jc w:val="both"/>
              <w:rPr>
                <w:sz w:val="28"/>
                <w:szCs w:val="28"/>
              </w:rPr>
            </w:pPr>
            <w:r w:rsidRPr="0050588F">
              <w:rPr>
                <w:sz w:val="28"/>
                <w:szCs w:val="28"/>
              </w:rPr>
              <w:t>Ведущий разработчик,</w:t>
            </w:r>
          </w:p>
          <w:p w:rsidR="0050588F" w:rsidRPr="0050588F" w:rsidRDefault="0050588F" w:rsidP="0050588F">
            <w:pPr>
              <w:tabs>
                <w:tab w:val="left" w:pos="900"/>
              </w:tabs>
              <w:jc w:val="both"/>
              <w:rPr>
                <w:sz w:val="28"/>
                <w:szCs w:val="28"/>
              </w:rPr>
            </w:pPr>
            <w:r w:rsidRPr="0050588F">
              <w:rPr>
                <w:sz w:val="28"/>
                <w:szCs w:val="28"/>
              </w:rPr>
              <w:t>Разработчик,</w:t>
            </w:r>
          </w:p>
          <w:p w:rsidR="0050588F" w:rsidRPr="0050588F" w:rsidRDefault="0050588F" w:rsidP="0050588F">
            <w:pPr>
              <w:tabs>
                <w:tab w:val="left" w:pos="900"/>
              </w:tabs>
              <w:jc w:val="both"/>
              <w:rPr>
                <w:sz w:val="28"/>
                <w:szCs w:val="28"/>
              </w:rPr>
            </w:pPr>
            <w:r w:rsidRPr="0050588F">
              <w:rPr>
                <w:sz w:val="28"/>
                <w:szCs w:val="28"/>
              </w:rPr>
              <w:t>Специалист по тестированию,</w:t>
            </w:r>
          </w:p>
          <w:p w:rsidR="0050588F" w:rsidRPr="0050588F" w:rsidRDefault="0050588F" w:rsidP="0050588F">
            <w:pPr>
              <w:tabs>
                <w:tab w:val="left" w:pos="900"/>
              </w:tabs>
              <w:jc w:val="both"/>
              <w:rPr>
                <w:sz w:val="28"/>
                <w:szCs w:val="28"/>
              </w:rPr>
            </w:pPr>
            <w:r w:rsidRPr="0050588F">
              <w:rPr>
                <w:sz w:val="28"/>
                <w:szCs w:val="28"/>
              </w:rPr>
              <w:t>Специалист по работе с базами данных</w:t>
            </w:r>
            <w:r w:rsidR="000337A7">
              <w:rPr>
                <w:sz w:val="28"/>
                <w:szCs w:val="28"/>
              </w:rPr>
              <w:t>;</w:t>
            </w:r>
          </w:p>
          <w:p w:rsidR="0050588F" w:rsidRPr="0050588F" w:rsidRDefault="0050588F" w:rsidP="0050588F">
            <w:pPr>
              <w:tabs>
                <w:tab w:val="left" w:pos="900"/>
              </w:tabs>
              <w:jc w:val="both"/>
              <w:rPr>
                <w:sz w:val="28"/>
                <w:szCs w:val="28"/>
              </w:rPr>
            </w:pPr>
          </w:p>
          <w:p w:rsidR="0050588F" w:rsidRPr="008045F9" w:rsidRDefault="000337A7" w:rsidP="0050588F">
            <w:pPr>
              <w:tabs>
                <w:tab w:val="left" w:pos="900"/>
              </w:tabs>
              <w:jc w:val="both"/>
              <w:rPr>
                <w:sz w:val="28"/>
                <w:szCs w:val="28"/>
              </w:rPr>
            </w:pPr>
            <w:r>
              <w:rPr>
                <w:sz w:val="28"/>
                <w:szCs w:val="28"/>
              </w:rPr>
              <w:t xml:space="preserve">- </w:t>
            </w:r>
            <w:r w:rsidR="0050588F" w:rsidRPr="0050588F">
              <w:rPr>
                <w:sz w:val="28"/>
                <w:szCs w:val="28"/>
              </w:rPr>
              <w:t xml:space="preserve">Наличие у Участника в представленной команде не менее 2-х сертифицированных </w:t>
            </w:r>
            <w:proofErr w:type="spellStart"/>
            <w:r w:rsidR="0050588F" w:rsidRPr="0050588F">
              <w:rPr>
                <w:sz w:val="28"/>
                <w:szCs w:val="28"/>
              </w:rPr>
              <w:t>Sun</w:t>
            </w:r>
            <w:proofErr w:type="spellEnd"/>
            <w:r w:rsidR="0050588F" w:rsidRPr="0050588F">
              <w:rPr>
                <w:sz w:val="28"/>
                <w:szCs w:val="28"/>
              </w:rPr>
              <w:t xml:space="preserve"> или </w:t>
            </w:r>
            <w:proofErr w:type="spellStart"/>
            <w:r w:rsidR="0050588F" w:rsidRPr="0050588F">
              <w:rPr>
                <w:sz w:val="28"/>
                <w:szCs w:val="28"/>
              </w:rPr>
              <w:t>Oracle</w:t>
            </w:r>
            <w:proofErr w:type="spellEnd"/>
            <w:r w:rsidR="0050588F" w:rsidRPr="0050588F">
              <w:rPr>
                <w:sz w:val="28"/>
                <w:szCs w:val="28"/>
              </w:rPr>
              <w:t xml:space="preserve"> специалистов по </w:t>
            </w:r>
            <w:proofErr w:type="spellStart"/>
            <w:r w:rsidR="0050588F" w:rsidRPr="0050588F">
              <w:rPr>
                <w:sz w:val="28"/>
                <w:szCs w:val="28"/>
              </w:rPr>
              <w:t>Java</w:t>
            </w:r>
            <w:proofErr w:type="spell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6" w:name="_Ref166324425"/>
            <w:r w:rsidRPr="008045F9">
              <w:rPr>
                <w:rFonts w:ascii="Times New Roman" w:hAnsi="Times New Roman"/>
                <w:b w:val="0"/>
                <w:sz w:val="28"/>
                <w:szCs w:val="28"/>
                <w:lang w:val="ru-RU" w:eastAsia="ru-RU"/>
              </w:rPr>
              <w:lastRenderedPageBreak/>
              <w:t>8.9.</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4A48E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B56D0C">
            <w:pPr>
              <w:keepNext/>
              <w:keepLines/>
              <w:widowControl w:val="0"/>
              <w:suppressLineNumbers/>
              <w:suppressAutoHyphens/>
              <w:spacing w:line="264" w:lineRule="auto"/>
              <w:jc w:val="both"/>
              <w:rPr>
                <w:snapToGrid w:val="0"/>
                <w:sz w:val="28"/>
                <w:szCs w:val="28"/>
              </w:rPr>
            </w:pPr>
            <w:r w:rsidRPr="008045F9">
              <w:rPr>
                <w:sz w:val="28"/>
                <w:szCs w:val="28"/>
              </w:rPr>
              <w:t>Допускается</w:t>
            </w:r>
          </w:p>
        </w:tc>
      </w:tr>
      <w:tr w:rsidR="00F23A29" w:rsidRPr="008045F9" w:rsidTr="004A48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7" w:name="_Ref166381471"/>
            <w:r w:rsidRPr="008045F9">
              <w:rPr>
                <w:rFonts w:ascii="Times New Roman" w:hAnsi="Times New Roman"/>
                <w:b w:val="0"/>
                <w:sz w:val="28"/>
                <w:szCs w:val="28"/>
                <w:lang w:val="ru-RU" w:eastAsia="ru-RU"/>
              </w:rPr>
              <w:t>8.10.</w:t>
            </w:r>
          </w:p>
        </w:tc>
        <w:bookmarkEnd w:id="26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Дата начала и окончания срока предоставления участникам закупки разъяснений положений закупочной </w:t>
            </w:r>
            <w:r w:rsidRPr="008045F9">
              <w:rPr>
                <w:sz w:val="28"/>
                <w:szCs w:val="28"/>
              </w:rPr>
              <w:lastRenderedPageBreak/>
              <w:t>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lastRenderedPageBreak/>
              <w:t xml:space="preserve">Разъяснения не </w:t>
            </w:r>
            <w:r w:rsidR="001337D1">
              <w:rPr>
                <w:sz w:val="28"/>
                <w:szCs w:val="28"/>
              </w:rPr>
              <w:t>предоставляются</w:t>
            </w:r>
          </w:p>
        </w:tc>
      </w:tr>
      <w:tr w:rsidR="00F23A29" w:rsidRPr="008045F9" w:rsidTr="004A48E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E47DC8" w:rsidP="0090212A">
            <w:pPr>
              <w:keepNext/>
              <w:keepLines/>
              <w:widowControl w:val="0"/>
              <w:suppressLineNumbers/>
              <w:suppressAutoHyphens/>
              <w:spacing w:line="264" w:lineRule="auto"/>
              <w:jc w:val="both"/>
              <w:rPr>
                <w:color w:val="000000"/>
                <w:sz w:val="28"/>
                <w:szCs w:val="28"/>
              </w:rPr>
            </w:pPr>
            <w:r w:rsidRPr="00E47DC8">
              <w:rPr>
                <w:sz w:val="28"/>
                <w:szCs w:val="28"/>
              </w:rPr>
              <w:t xml:space="preserve">115230, г. Москва, </w:t>
            </w:r>
            <w:proofErr w:type="spellStart"/>
            <w:r w:rsidRPr="00E47DC8">
              <w:rPr>
                <w:sz w:val="28"/>
                <w:szCs w:val="28"/>
              </w:rPr>
              <w:t>Серебряническая</w:t>
            </w:r>
            <w:proofErr w:type="spellEnd"/>
            <w:r w:rsidRPr="00E47DC8">
              <w:rPr>
                <w:sz w:val="28"/>
                <w:szCs w:val="28"/>
              </w:rPr>
              <w:t xml:space="preserve"> наб., д. 29, 7 этаж</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623127">
              <w:rPr>
                <w:sz w:val="28"/>
                <w:szCs w:val="28"/>
              </w:rPr>
              <w:t xml:space="preserve">: </w:t>
            </w:r>
            <w:r w:rsidR="0050588F">
              <w:rPr>
                <w:b/>
                <w:sz w:val="28"/>
                <w:szCs w:val="28"/>
              </w:rPr>
              <w:t>24</w:t>
            </w:r>
            <w:r w:rsidR="00AF5503">
              <w:rPr>
                <w:b/>
                <w:sz w:val="28"/>
                <w:szCs w:val="28"/>
              </w:rPr>
              <w:t xml:space="preserve"> </w:t>
            </w:r>
            <w:r w:rsidR="00E47DC8">
              <w:rPr>
                <w:b/>
                <w:sz w:val="28"/>
                <w:szCs w:val="28"/>
              </w:rPr>
              <w:t>апреля</w:t>
            </w:r>
            <w:r w:rsidR="00AF5503">
              <w:rPr>
                <w:b/>
                <w:sz w:val="28"/>
                <w:szCs w:val="28"/>
              </w:rPr>
              <w:t xml:space="preserve"> 2014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50588F">
              <w:rPr>
                <w:b/>
                <w:sz w:val="28"/>
                <w:szCs w:val="28"/>
              </w:rPr>
              <w:t>0</w:t>
            </w:r>
            <w:r w:rsidR="00F301D2">
              <w:rPr>
                <w:b/>
                <w:sz w:val="28"/>
                <w:szCs w:val="28"/>
              </w:rPr>
              <w:t>6</w:t>
            </w:r>
            <w:r w:rsidR="003E5CBA">
              <w:rPr>
                <w:b/>
                <w:sz w:val="28"/>
                <w:szCs w:val="28"/>
              </w:rPr>
              <w:t xml:space="preserve"> </w:t>
            </w:r>
            <w:r w:rsidR="0050588F">
              <w:rPr>
                <w:b/>
                <w:sz w:val="28"/>
                <w:szCs w:val="28"/>
              </w:rPr>
              <w:t>ма</w:t>
            </w:r>
            <w:r w:rsidR="003E5CBA">
              <w:rPr>
                <w:b/>
                <w:sz w:val="28"/>
                <w:szCs w:val="28"/>
              </w:rPr>
              <w:t>я</w:t>
            </w:r>
            <w:r w:rsidR="00AF5503">
              <w:rPr>
                <w:b/>
                <w:sz w:val="28"/>
                <w:szCs w:val="28"/>
              </w:rPr>
              <w:t xml:space="preserve"> 2014 г.</w:t>
            </w:r>
          </w:p>
          <w:p w:rsidR="00F23A29" w:rsidRDefault="00F23A29" w:rsidP="0090212A">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p w:rsidR="00F23A29" w:rsidRPr="008045F9" w:rsidRDefault="00F23A29" w:rsidP="0090212A">
            <w:pPr>
              <w:spacing w:line="264" w:lineRule="auto"/>
              <w:jc w:val="both"/>
              <w:rPr>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8" w:name="_Ref166313061"/>
            <w:r w:rsidRPr="008045F9">
              <w:rPr>
                <w:sz w:val="28"/>
                <w:szCs w:val="28"/>
              </w:rPr>
              <w:t>8.12.</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w:t>
            </w:r>
            <w:r w:rsidRPr="00B56D0C">
              <w:rPr>
                <w:sz w:val="28"/>
                <w:szCs w:val="28"/>
                <w:u w:val="single"/>
              </w:rPr>
              <w:t xml:space="preserve"> </w:t>
            </w:r>
            <w:r w:rsidRPr="00B56D0C">
              <w:rPr>
                <w:b/>
                <w:sz w:val="28"/>
                <w:szCs w:val="28"/>
                <w:u w:val="single"/>
              </w:rPr>
              <w:t>нотариально заверенными копиями</w:t>
            </w:r>
            <w:r w:rsidRPr="00B56D0C">
              <w:rPr>
                <w:sz w:val="28"/>
                <w:szCs w:val="28"/>
                <w:u w:val="single"/>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w:t>
            </w:r>
            <w:r w:rsidRPr="00F665A0">
              <w:rPr>
                <w:sz w:val="28"/>
                <w:szCs w:val="28"/>
              </w:rPr>
              <w:lastRenderedPageBreak/>
              <w:t>(свидетельство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Pr="00B56D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B56D0C">
              <w:rPr>
                <w:b/>
                <w:sz w:val="28"/>
                <w:szCs w:val="28"/>
                <w:u w:val="single"/>
              </w:rPr>
              <w:t>документ предоставляется в оригинале, выданный ФНС</w:t>
            </w:r>
            <w:r w:rsidRPr="00B56D0C">
              <w:rPr>
                <w:sz w:val="28"/>
                <w:szCs w:val="28"/>
                <w:u w:val="single"/>
              </w:rPr>
              <w:t xml:space="preserve"> </w:t>
            </w:r>
            <w:r w:rsidRPr="00B56D0C">
              <w:rPr>
                <w:b/>
                <w:sz w:val="28"/>
                <w:szCs w:val="28"/>
                <w:u w:val="single"/>
              </w:rPr>
              <w:t>России, либо в нотариально заверенной копии</w:t>
            </w:r>
            <w:r w:rsidRPr="00B56D0C">
              <w:rPr>
                <w:sz w:val="28"/>
                <w:szCs w:val="28"/>
                <w:u w:val="single"/>
              </w:rPr>
              <w:t>;</w:t>
            </w:r>
          </w:p>
          <w:p w:rsidR="00F23A29" w:rsidRDefault="00F23A29" w:rsidP="0090212A">
            <w:pPr>
              <w:ind w:left="397" w:hanging="397"/>
              <w:jc w:val="both"/>
              <w:rPr>
                <w:sz w:val="28"/>
                <w:szCs w:val="28"/>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в рамках Закупки, при наличии таких требований</w:t>
            </w:r>
            <w:r>
              <w:rPr>
                <w:sz w:val="28"/>
                <w:szCs w:val="28"/>
              </w:rPr>
              <w:t>,</w:t>
            </w:r>
            <w:r w:rsidRPr="002F7505">
              <w:rPr>
                <w:b/>
                <w:sz w:val="28"/>
                <w:szCs w:val="28"/>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CE30CF">
              <w:rPr>
                <w:b/>
                <w:sz w:val="28"/>
                <w:szCs w:val="28"/>
                <w:u w:val="single"/>
              </w:rPr>
              <w:t>предоставляется в виде информационного письма</w:t>
            </w:r>
            <w:r w:rsidRPr="00CE30CF">
              <w:rPr>
                <w:sz w:val="28"/>
                <w:szCs w:val="28"/>
                <w:u w:val="single"/>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lastRenderedPageBreak/>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sidR="00113BCF">
              <w:rPr>
                <w:sz w:val="28"/>
                <w:szCs w:val="28"/>
              </w:rPr>
              <w:t>качестве работ, услуг</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CE30CF">
              <w:rPr>
                <w:sz w:val="28"/>
                <w:szCs w:val="28"/>
              </w:rPr>
              <w:t>«</w:t>
            </w:r>
            <w:r w:rsidRPr="00CE30CF">
              <w:rPr>
                <w:sz w:val="28"/>
                <w:szCs w:val="28"/>
              </w:rPr>
              <w:fldChar w:fldCharType="begin"/>
            </w:r>
            <w:r w:rsidRPr="00CE30CF">
              <w:rPr>
                <w:sz w:val="28"/>
                <w:szCs w:val="28"/>
              </w:rPr>
              <w:instrText xml:space="preserve"> REF _Ref166329217 \h  \* MERGEFORMAT </w:instrText>
            </w:r>
            <w:r w:rsidRPr="00CE30CF">
              <w:rPr>
                <w:sz w:val="28"/>
                <w:szCs w:val="28"/>
              </w:rPr>
            </w:r>
            <w:r w:rsidRPr="00CE30CF">
              <w:rPr>
                <w:sz w:val="28"/>
                <w:szCs w:val="28"/>
              </w:rPr>
              <w:fldChar w:fldCharType="separate"/>
            </w:r>
            <w:r w:rsidRPr="00CE30CF">
              <w:rPr>
                <w:sz w:val="28"/>
                <w:szCs w:val="28"/>
                <w:lang w:eastAsia="zh-CN"/>
              </w:rPr>
              <w:t>ОБРАЗЦЫ ФОРМ И ДОКУМЕНТОВ ДЛЯ ЗАПОЛНЕНИЯ УЧАСТНИКАМИ ЗАКУПКИ</w:t>
            </w:r>
            <w:r w:rsidRPr="00CE30CF">
              <w:rPr>
                <w:sz w:val="28"/>
                <w:szCs w:val="28"/>
              </w:rPr>
              <w:fldChar w:fldCharType="end"/>
            </w:r>
            <w:r w:rsidRPr="00CE30CF">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F301D2">
            <w:pPr>
              <w:pStyle w:val="21"/>
              <w:tabs>
                <w:tab w:val="clear" w:pos="567"/>
                <w:tab w:val="num" w:pos="0"/>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2C1BCD">
              <w:rPr>
                <w:b/>
                <w:sz w:val="28"/>
                <w:szCs w:val="28"/>
              </w:rPr>
              <w:t>0</w:t>
            </w:r>
            <w:r w:rsidR="00F301D2">
              <w:rPr>
                <w:b/>
                <w:sz w:val="28"/>
                <w:szCs w:val="28"/>
              </w:rPr>
              <w:t>6</w:t>
            </w:r>
            <w:r w:rsidR="003E5CBA">
              <w:rPr>
                <w:b/>
                <w:sz w:val="28"/>
                <w:szCs w:val="28"/>
              </w:rPr>
              <w:t xml:space="preserve"> </w:t>
            </w:r>
            <w:r w:rsidR="002C1BCD">
              <w:rPr>
                <w:b/>
                <w:sz w:val="28"/>
                <w:szCs w:val="28"/>
              </w:rPr>
              <w:t>мая</w:t>
            </w:r>
            <w:r w:rsidR="00E47DC8">
              <w:rPr>
                <w:b/>
                <w:sz w:val="28"/>
                <w:szCs w:val="28"/>
              </w:rPr>
              <w:t xml:space="preserve"> </w:t>
            </w:r>
            <w:r w:rsidR="00AF5503">
              <w:rPr>
                <w:b/>
                <w:sz w:val="28"/>
                <w:szCs w:val="28"/>
              </w:rPr>
              <w:t>2014 г.</w:t>
            </w:r>
            <w:r w:rsidRPr="008045F9">
              <w:rPr>
                <w:sz w:val="28"/>
                <w:szCs w:val="28"/>
              </w:rPr>
              <w:t xml:space="preserve">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bookmarkStart w:id="269" w:name="OLE_LINK106"/>
            <w:r w:rsidRPr="008045F9">
              <w:rPr>
                <w:sz w:val="28"/>
                <w:szCs w:val="28"/>
              </w:rPr>
              <w:t xml:space="preserve">Место и дата рассмотрения предложений на участие в закупке </w:t>
            </w:r>
            <w:bookmarkEnd w:id="269"/>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F301D2">
            <w:pPr>
              <w:pStyle w:val="21"/>
              <w:tabs>
                <w:tab w:val="clear" w:pos="567"/>
                <w:tab w:val="num" w:pos="0"/>
              </w:tabs>
              <w:spacing w:line="276" w:lineRule="auto"/>
              <w:ind w:left="0" w:firstLine="0"/>
              <w:rPr>
                <w:sz w:val="28"/>
                <w:szCs w:val="28"/>
              </w:rPr>
            </w:pPr>
            <w:bookmarkStart w:id="270" w:name="OLE_LINK107"/>
            <w:r w:rsidRPr="008045F9">
              <w:rPr>
                <w:sz w:val="28"/>
                <w:szCs w:val="28"/>
              </w:rPr>
              <w:t xml:space="preserve">Рассмотрение предложений на участие в закупке будет осуществляться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8045F9">
              <w:rPr>
                <w:sz w:val="28"/>
                <w:szCs w:val="28"/>
              </w:rPr>
              <w:t xml:space="preserve">, </w:t>
            </w:r>
            <w:r>
              <w:rPr>
                <w:bCs/>
                <w:sz w:val="28"/>
                <w:szCs w:val="28"/>
              </w:rPr>
              <w:t xml:space="preserve">начиная с </w:t>
            </w:r>
            <w:bookmarkEnd w:id="270"/>
            <w:r w:rsidR="002C1BCD" w:rsidRPr="002C1BCD">
              <w:rPr>
                <w:b/>
                <w:bCs/>
                <w:sz w:val="28"/>
                <w:szCs w:val="28"/>
              </w:rPr>
              <w:t>0</w:t>
            </w:r>
            <w:r w:rsidR="00F301D2">
              <w:rPr>
                <w:b/>
                <w:bCs/>
                <w:sz w:val="28"/>
                <w:szCs w:val="28"/>
              </w:rPr>
              <w:t>6</w:t>
            </w:r>
            <w:r w:rsidR="003E5CBA">
              <w:rPr>
                <w:b/>
                <w:sz w:val="28"/>
                <w:szCs w:val="28"/>
              </w:rPr>
              <w:t xml:space="preserve"> </w:t>
            </w:r>
            <w:r w:rsidR="002C1BCD">
              <w:rPr>
                <w:b/>
                <w:sz w:val="28"/>
                <w:szCs w:val="28"/>
              </w:rPr>
              <w:t>ма</w:t>
            </w:r>
            <w:r w:rsidR="003E5CBA">
              <w:rPr>
                <w:b/>
                <w:sz w:val="28"/>
                <w:szCs w:val="28"/>
              </w:rPr>
              <w:t>я 2014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bookmarkStart w:id="271" w:name="OLE_LINK111"/>
            <w:r w:rsidRPr="008045F9">
              <w:rPr>
                <w:rFonts w:ascii="Times New Roman" w:hAnsi="Times New Roman" w:cs="Times New Roman"/>
                <w:sz w:val="28"/>
                <w:szCs w:val="28"/>
              </w:rPr>
              <w:t xml:space="preserve">Место и дата подведения итогов </w:t>
            </w:r>
            <w:bookmarkEnd w:id="271"/>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F301D2">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783A3F">
              <w:rPr>
                <w:bCs/>
                <w:sz w:val="28"/>
                <w:szCs w:val="28"/>
              </w:rPr>
              <w:t xml:space="preserve"> </w:t>
            </w:r>
            <w:r w:rsidR="002C1BCD">
              <w:rPr>
                <w:b/>
                <w:sz w:val="28"/>
                <w:szCs w:val="28"/>
              </w:rPr>
              <w:t>0</w:t>
            </w:r>
            <w:r w:rsidR="00F301D2">
              <w:rPr>
                <w:b/>
                <w:sz w:val="28"/>
                <w:szCs w:val="28"/>
              </w:rPr>
              <w:t>6</w:t>
            </w:r>
            <w:r w:rsidR="003E5CBA">
              <w:rPr>
                <w:b/>
                <w:sz w:val="28"/>
                <w:szCs w:val="28"/>
              </w:rPr>
              <w:t xml:space="preserve"> </w:t>
            </w:r>
            <w:r w:rsidR="002C1BCD">
              <w:rPr>
                <w:b/>
                <w:sz w:val="28"/>
                <w:szCs w:val="28"/>
              </w:rPr>
              <w:t>мая</w:t>
            </w:r>
            <w:r w:rsidR="003E5CBA">
              <w:rPr>
                <w:b/>
                <w:sz w:val="28"/>
                <w:szCs w:val="28"/>
              </w:rPr>
              <w:t xml:space="preserve"> 2014 г.</w:t>
            </w:r>
          </w:p>
        </w:tc>
      </w:tr>
      <w:tr w:rsidR="00F23A29" w:rsidRPr="008045F9" w:rsidTr="004A48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bookmarkStart w:id="272" w:name="OLE_LINK79"/>
            <w:r w:rsidRPr="008045F9">
              <w:rPr>
                <w:sz w:val="28"/>
                <w:szCs w:val="28"/>
              </w:rPr>
              <w:t xml:space="preserve">Критерии оценки предложений на участие в закупке, их содержание и значимость </w:t>
            </w:r>
            <w:bookmarkEnd w:id="272"/>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Не установлено</w:t>
            </w:r>
          </w:p>
          <w:p w:rsidR="00623127" w:rsidRPr="008045F9" w:rsidRDefault="00623127" w:rsidP="005A0666">
            <w:pPr>
              <w:spacing w:line="264" w:lineRule="auto"/>
              <w:jc w:val="both"/>
              <w:rPr>
                <w:snapToGrid w:val="0"/>
                <w:sz w:val="28"/>
                <w:szCs w:val="28"/>
              </w:rPr>
            </w:pPr>
            <w:proofErr w:type="gramStart"/>
            <w:r>
              <w:rPr>
                <w:rFonts w:eastAsia="Calibri"/>
                <w:bCs/>
                <w:sz w:val="28"/>
                <w:szCs w:val="28"/>
              </w:rPr>
              <w:t>В</w:t>
            </w:r>
            <w:r w:rsidRPr="00B65C97">
              <w:rPr>
                <w:rFonts w:eastAsia="Calibri"/>
                <w:bCs/>
                <w:sz w:val="28"/>
                <w:szCs w:val="28"/>
              </w:rPr>
              <w:t xml:space="preserve"> случае если цена договора</w:t>
            </w:r>
            <w:r w:rsidR="00113BCF">
              <w:rPr>
                <w:rFonts w:eastAsia="Calibri"/>
                <w:bCs/>
                <w:sz w:val="28"/>
                <w:szCs w:val="28"/>
              </w:rPr>
              <w:t xml:space="preserve"> (цена за единицу товара, работы, услуги)</w:t>
            </w:r>
            <w:r w:rsidRPr="00B65C97">
              <w:rPr>
                <w:rFonts w:eastAsia="Calibri"/>
                <w:bCs/>
                <w:sz w:val="28"/>
                <w:szCs w:val="28"/>
              </w:rPr>
              <w:t xml:space="preserve">, предложенная Участником закупки снижена более чем </w:t>
            </w:r>
            <w:r w:rsidRPr="000A763D">
              <w:rPr>
                <w:rFonts w:eastAsia="Calibri"/>
                <w:bCs/>
                <w:sz w:val="28"/>
                <w:szCs w:val="28"/>
              </w:rPr>
              <w:t>на</w:t>
            </w:r>
            <w:r w:rsidRPr="00B65C97">
              <w:rPr>
                <w:rFonts w:eastAsia="Calibri"/>
                <w:bCs/>
                <w:sz w:val="28"/>
                <w:szCs w:val="28"/>
                <w:highlight w:val="yellow"/>
              </w:rPr>
              <w:t xml:space="preserve"> </w:t>
            </w:r>
            <w:r>
              <w:rPr>
                <w:rFonts w:eastAsia="Calibri"/>
                <w:bCs/>
                <w:sz w:val="28"/>
                <w:szCs w:val="28"/>
              </w:rPr>
              <w:t>двадцать</w:t>
            </w:r>
            <w:r w:rsidRPr="00B65C97">
              <w:rPr>
                <w:rFonts w:eastAsia="Calibri"/>
                <w:bCs/>
                <w:sz w:val="28"/>
                <w:szCs w:val="28"/>
              </w:rPr>
              <w:t xml:space="preserve"> </w:t>
            </w:r>
            <w:r w:rsidR="001A7230">
              <w:rPr>
                <w:rFonts w:eastAsia="Calibri"/>
                <w:bCs/>
                <w:sz w:val="28"/>
                <w:szCs w:val="28"/>
              </w:rPr>
              <w:t xml:space="preserve">пять </w:t>
            </w:r>
            <w:r w:rsidRPr="00B65C97">
              <w:rPr>
                <w:rFonts w:eastAsia="Calibri"/>
                <w:bCs/>
                <w:sz w:val="28"/>
                <w:szCs w:val="28"/>
              </w:rPr>
              <w:t xml:space="preserve">процентов от начальной (максимальной) цены договора, установленной в </w:t>
            </w:r>
            <w:r w:rsidRPr="00B65C97">
              <w:rPr>
                <w:rFonts w:eastAsia="Calibri"/>
                <w:bCs/>
                <w:sz w:val="28"/>
                <w:szCs w:val="28"/>
              </w:rPr>
              <w:lastRenderedPageBreak/>
              <w:t>извещени</w:t>
            </w:r>
            <w:r w:rsidR="00113BCF">
              <w:rPr>
                <w:rFonts w:eastAsia="Calibri"/>
                <w:bCs/>
                <w:sz w:val="28"/>
                <w:szCs w:val="28"/>
              </w:rPr>
              <w:t>и</w:t>
            </w:r>
            <w:r w:rsidRPr="00B65C97">
              <w:rPr>
                <w:rFonts w:eastAsia="Calibri"/>
                <w:bCs/>
                <w:sz w:val="28"/>
                <w:szCs w:val="28"/>
              </w:rPr>
              <w:t xml:space="preserve"> о закупке, договор заключается только после предоставления таким Участником закупки обеспечени</w:t>
            </w:r>
            <w:r>
              <w:rPr>
                <w:rFonts w:eastAsia="Calibri"/>
                <w:bCs/>
                <w:sz w:val="28"/>
                <w:szCs w:val="28"/>
              </w:rPr>
              <w:t>я исполнения договора в размере</w:t>
            </w:r>
            <w:r w:rsidRPr="00B65C97">
              <w:rPr>
                <w:rFonts w:eastAsia="Calibri"/>
                <w:bCs/>
                <w:sz w:val="28"/>
                <w:szCs w:val="28"/>
              </w:rPr>
              <w:t xml:space="preserve"> </w:t>
            </w:r>
            <w:r w:rsidR="005A0666">
              <w:rPr>
                <w:rFonts w:eastAsia="Calibri"/>
                <w:bCs/>
                <w:sz w:val="28"/>
                <w:szCs w:val="28"/>
              </w:rPr>
              <w:t>30% от максимальной цены договора</w:t>
            </w:r>
            <w:r>
              <w:rPr>
                <w:rFonts w:eastAsia="Calibri"/>
                <w:bCs/>
                <w:sz w:val="28"/>
                <w:szCs w:val="28"/>
              </w:rPr>
              <w:t xml:space="preserve"> (либо в виде страхования ответственности по договору, либо в виде безотзывной</w:t>
            </w:r>
            <w:proofErr w:type="gramEnd"/>
            <w:r>
              <w:rPr>
                <w:rFonts w:eastAsia="Calibri"/>
                <w:bCs/>
                <w:sz w:val="28"/>
                <w:szCs w:val="28"/>
              </w:rPr>
              <w:t xml:space="preserve"> банковской гарантии по усмотрению Участника закупки)</w:t>
            </w:r>
            <w:r w:rsidRPr="00B65C97">
              <w:rPr>
                <w:rFonts w:eastAsia="Calibri"/>
                <w:bCs/>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3" w:name="_Ref166337491"/>
            <w:r w:rsidRPr="008045F9">
              <w:rPr>
                <w:rFonts w:ascii="Times New Roman" w:hAnsi="Times New Roman"/>
                <w:b w:val="0"/>
                <w:sz w:val="28"/>
                <w:szCs w:val="28"/>
                <w:lang w:val="ru-RU" w:eastAsia="ru-RU"/>
              </w:rPr>
              <w:lastRenderedPageBreak/>
              <w:t>8.18.</w:t>
            </w:r>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623127" w:rsidRPr="008045F9" w:rsidRDefault="00623127" w:rsidP="005A0666">
            <w:pPr>
              <w:spacing w:line="264" w:lineRule="auto"/>
              <w:jc w:val="both"/>
              <w:rPr>
                <w:sz w:val="28"/>
                <w:szCs w:val="28"/>
              </w:rPr>
            </w:pPr>
            <w:r>
              <w:rPr>
                <w:sz w:val="28"/>
                <w:szCs w:val="28"/>
              </w:rPr>
              <w:t xml:space="preserve">При возникновении случая, указанного в п. 8.17. Информационной карты, участник предоставляет обеспечение исполнения договора, в течение 2 рабочих дней с момента подписания протокола, определяющего победителя закупки, </w:t>
            </w:r>
            <w:r>
              <w:rPr>
                <w:rFonts w:eastAsia="Calibri"/>
                <w:bCs/>
                <w:sz w:val="28"/>
                <w:szCs w:val="28"/>
              </w:rPr>
              <w:t xml:space="preserve">в виде страхования ответственности по договору, либо в виде безотзывной банковской гарантии по усмотрению Участника закупки. Срок действия обеспечения договора равен сроку действия договора, а именно: с момента заключения договора до </w:t>
            </w:r>
            <w:r w:rsidR="005A0666">
              <w:rPr>
                <w:rFonts w:eastAsia="Calibri"/>
                <w:bCs/>
                <w:sz w:val="28"/>
                <w:szCs w:val="28"/>
              </w:rPr>
              <w:t>31 декабря 2014 г</w:t>
            </w:r>
            <w:r>
              <w:rPr>
                <w:rFonts w:eastAsia="Calibri"/>
                <w:bCs/>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4" w:name="_Ref166315737"/>
            <w:r w:rsidRPr="008045F9">
              <w:rPr>
                <w:rFonts w:ascii="Times New Roman" w:hAnsi="Times New Roman"/>
                <w:b w:val="0"/>
                <w:sz w:val="28"/>
                <w:szCs w:val="28"/>
                <w:lang w:val="ru-RU" w:eastAsia="ru-RU"/>
              </w:rPr>
              <w:t>8.19.</w:t>
            </w:r>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Реквизиты счета для внесения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Не </w:t>
            </w:r>
            <w:proofErr w:type="gramStart"/>
            <w:r w:rsidRPr="008045F9">
              <w:rPr>
                <w:sz w:val="28"/>
                <w:szCs w:val="28"/>
              </w:rPr>
              <w:t>установлены</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5" w:name="_Ref166340053"/>
            <w:r w:rsidRPr="008045F9">
              <w:rPr>
                <w:rFonts w:ascii="Times New Roman" w:hAnsi="Times New Roman"/>
                <w:b w:val="0"/>
                <w:sz w:val="28"/>
                <w:szCs w:val="28"/>
                <w:lang w:val="ru-RU" w:eastAsia="ru-RU"/>
              </w:rPr>
              <w:t>8.20.</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C1BCD">
            <w:pPr>
              <w:widowControl w:val="0"/>
              <w:suppressLineNumbers/>
              <w:suppressAutoHyphens/>
              <w:spacing w:line="264" w:lineRule="auto"/>
              <w:rPr>
                <w:sz w:val="28"/>
                <w:szCs w:val="28"/>
              </w:rPr>
            </w:pPr>
            <w:r w:rsidRPr="008045F9">
              <w:rPr>
                <w:sz w:val="28"/>
                <w:szCs w:val="28"/>
              </w:rPr>
              <w:t xml:space="preserve">Срок, в течение которого отобранный </w:t>
            </w:r>
            <w:r w:rsidR="002C1BCD">
              <w:rPr>
                <w:sz w:val="28"/>
                <w:szCs w:val="28"/>
              </w:rPr>
              <w:t>участник закупки</w:t>
            </w:r>
            <w:r w:rsidRPr="008045F9">
              <w:rPr>
                <w:sz w:val="28"/>
                <w:szCs w:val="28"/>
              </w:rPr>
              <w:t xml:space="preserve">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C1BCD">
            <w:pPr>
              <w:spacing w:line="264" w:lineRule="auto"/>
              <w:jc w:val="both"/>
              <w:rPr>
                <w:sz w:val="28"/>
                <w:szCs w:val="28"/>
              </w:rPr>
            </w:pPr>
            <w:r w:rsidRPr="008045F9">
              <w:rPr>
                <w:sz w:val="28"/>
                <w:szCs w:val="28"/>
              </w:rPr>
              <w:t xml:space="preserve">В течение 2 рабочих дней. </w:t>
            </w:r>
            <w:r w:rsidR="002C1BCD">
              <w:rPr>
                <w:sz w:val="28"/>
                <w:szCs w:val="28"/>
              </w:rPr>
              <w:t xml:space="preserve">Участник закупки </w:t>
            </w:r>
            <w:r w:rsidRPr="008045F9">
              <w:rPr>
                <w:sz w:val="28"/>
                <w:szCs w:val="28"/>
              </w:rPr>
              <w:t xml:space="preserve">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A7230"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623127" w:rsidRDefault="00F23A29" w:rsidP="00F23A29">
      <w:pPr>
        <w:widowControl w:val="0"/>
        <w:spacing w:afterLines="20" w:after="48"/>
        <w:ind w:firstLine="400"/>
        <w:rPr>
          <w:sz w:val="28"/>
          <w:szCs w:val="28"/>
        </w:rPr>
      </w:pPr>
      <w:r w:rsidRPr="00623127">
        <w:rPr>
          <w:sz w:val="28"/>
          <w:szCs w:val="28"/>
        </w:rPr>
        <w:t xml:space="preserve">а) Цена </w:t>
      </w:r>
      <w:r w:rsidR="002C1BCD">
        <w:rPr>
          <w:sz w:val="28"/>
          <w:szCs w:val="28"/>
        </w:rPr>
        <w:t>за единицу услуги</w:t>
      </w:r>
      <w:r w:rsidR="00113BCF">
        <w:rPr>
          <w:sz w:val="28"/>
          <w:szCs w:val="28"/>
        </w:rPr>
        <w:t xml:space="preserve"> (Цена за час работы специалиста)</w:t>
      </w:r>
      <w:r w:rsidRPr="00623127">
        <w:rPr>
          <w:sz w:val="28"/>
          <w:szCs w:val="28"/>
        </w:rPr>
        <w:t>.</w:t>
      </w:r>
    </w:p>
    <w:p w:rsidR="00F23A29" w:rsidRPr="008045F9" w:rsidRDefault="00F23A29" w:rsidP="00F23A29">
      <w:pPr>
        <w:widowControl w:val="0"/>
        <w:spacing w:afterLines="20" w:after="48"/>
        <w:ind w:firstLine="400"/>
        <w:rPr>
          <w:sz w:val="28"/>
          <w:szCs w:val="28"/>
        </w:rPr>
      </w:pPr>
      <w:r w:rsidRPr="00623127">
        <w:rPr>
          <w:sz w:val="28"/>
          <w:szCs w:val="28"/>
        </w:rPr>
        <w:t xml:space="preserve">б) </w:t>
      </w:r>
      <w:r w:rsidR="002C1BCD">
        <w:rPr>
          <w:sz w:val="28"/>
          <w:szCs w:val="28"/>
        </w:rPr>
        <w:t>Качество работ</w:t>
      </w:r>
      <w:r w:rsidRPr="00623127">
        <w:rPr>
          <w:sz w:val="28"/>
          <w:szCs w:val="28"/>
        </w:rPr>
        <w:t xml:space="preserve"> и Квалификация Участника.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227E68">
      <w:pPr>
        <w:pStyle w:val="4c"/>
        <w:numPr>
          <w:ilvl w:val="0"/>
          <w:numId w:val="45"/>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w:t>
      </w:r>
      <w:r w:rsidR="002C1BCD">
        <w:rPr>
          <w:sz w:val="28"/>
          <w:szCs w:val="28"/>
        </w:rPr>
        <w:t>, «Цена за единицу услуги»</w:t>
      </w:r>
      <w:r w:rsidRPr="008045F9">
        <w:rPr>
          <w:sz w:val="28"/>
          <w:szCs w:val="28"/>
        </w:rPr>
        <w:t xml:space="preserve">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w:t>
      </w:r>
      <w:r w:rsidR="002C1BCD">
        <w:rPr>
          <w:sz w:val="28"/>
          <w:szCs w:val="28"/>
        </w:rPr>
        <w:t xml:space="preserve"> цена за единицу услуги,</w:t>
      </w:r>
      <w:r w:rsidRPr="008045F9">
        <w:rPr>
          <w:sz w:val="28"/>
          <w:szCs w:val="28"/>
        </w:rPr>
        <w:t xml:space="preserve">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sidR="002C1BCD">
        <w:rPr>
          <w:sz w:val="28"/>
          <w:szCs w:val="28"/>
        </w:rPr>
        <w:t xml:space="preserve">Качество </w:t>
      </w:r>
      <w:r w:rsidR="002C1BCD">
        <w:rPr>
          <w:sz w:val="28"/>
          <w:szCs w:val="28"/>
        </w:rPr>
        <w:lastRenderedPageBreak/>
        <w:t>работ</w:t>
      </w:r>
      <w:r w:rsidR="002C1BCD" w:rsidRPr="00623127">
        <w:rPr>
          <w:sz w:val="28"/>
          <w:szCs w:val="28"/>
        </w:rPr>
        <w:t xml:space="preserve"> и Квалификация Участника</w:t>
      </w:r>
      <w:r w:rsidRPr="008045F9">
        <w:rPr>
          <w:sz w:val="28"/>
          <w:szCs w:val="28"/>
        </w:rPr>
        <w:t>» каждой заявке по каждому из критериев Комитетом по закупкам выставляется значение от 0 до 100 баллов.</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033"/>
        <w:gridCol w:w="3497"/>
        <w:gridCol w:w="2333"/>
        <w:gridCol w:w="1437"/>
      </w:tblGrid>
      <w:tr w:rsidR="00F23A29" w:rsidRPr="001D169B" w:rsidTr="002C1BCD">
        <w:trPr>
          <w:trHeight w:hRule="exact" w:val="855"/>
        </w:trPr>
        <w:tc>
          <w:tcPr>
            <w:tcW w:w="203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Критерии оценки предложений</w:t>
            </w:r>
          </w:p>
        </w:tc>
        <w:tc>
          <w:tcPr>
            <w:tcW w:w="3497"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Показатели</w:t>
            </w:r>
          </w:p>
        </w:tc>
        <w:tc>
          <w:tcPr>
            <w:tcW w:w="233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Подтверждающие документы и сведения</w:t>
            </w:r>
          </w:p>
        </w:tc>
        <w:tc>
          <w:tcPr>
            <w:tcW w:w="1437"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4A48E3">
            <w:pPr>
              <w:rPr>
                <w:b/>
                <w:bCs/>
                <w:color w:val="000000"/>
              </w:rPr>
            </w:pPr>
            <w:r w:rsidRPr="001D169B">
              <w:rPr>
                <w:b/>
                <w:bCs/>
                <w:color w:val="000000"/>
              </w:rPr>
              <w:t>Значимость критериев</w:t>
            </w:r>
          </w:p>
        </w:tc>
      </w:tr>
      <w:tr w:rsidR="00F23A29" w:rsidRPr="001D169B" w:rsidTr="002C1BCD">
        <w:trPr>
          <w:trHeight w:hRule="exact" w:val="1184"/>
        </w:trPr>
        <w:tc>
          <w:tcPr>
            <w:tcW w:w="2033" w:type="dxa"/>
            <w:tcBorders>
              <w:top w:val="single" w:sz="8" w:space="0" w:color="auto"/>
              <w:left w:val="single" w:sz="8" w:space="0" w:color="auto"/>
              <w:bottom w:val="single" w:sz="8" w:space="0" w:color="auto"/>
              <w:right w:val="nil"/>
            </w:tcBorders>
            <w:shd w:val="clear" w:color="000000" w:fill="FFFFFF"/>
            <w:vAlign w:val="center"/>
            <w:hideMark/>
          </w:tcPr>
          <w:p w:rsidR="00F23A29" w:rsidRPr="001D169B" w:rsidRDefault="005A0666" w:rsidP="005A0666">
            <w:pPr>
              <w:rPr>
                <w:color w:val="000000"/>
              </w:rPr>
            </w:pPr>
            <w:r>
              <w:rPr>
                <w:color w:val="000000"/>
              </w:rPr>
              <w:t>Начальная (максимальная) ц</w:t>
            </w:r>
            <w:r w:rsidR="002C1BCD">
              <w:rPr>
                <w:color w:val="000000"/>
              </w:rPr>
              <w:t>ена за единицу услуги (Цена за час работы специалиста)</w:t>
            </w:r>
          </w:p>
        </w:tc>
        <w:tc>
          <w:tcPr>
            <w:tcW w:w="3497"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2C1BCD" w:rsidP="004A48E3">
            <w:pPr>
              <w:rPr>
                <w:color w:val="000000"/>
              </w:rPr>
            </w:pPr>
            <w:r>
              <w:rPr>
                <w:color w:val="000000"/>
              </w:rPr>
              <w:t>1 588 рублей</w:t>
            </w:r>
          </w:p>
        </w:tc>
        <w:tc>
          <w:tcPr>
            <w:tcW w:w="2333"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Предложение </w:t>
            </w:r>
            <w:r>
              <w:rPr>
                <w:color w:val="000000"/>
              </w:rPr>
              <w:t>Участника</w:t>
            </w:r>
          </w:p>
        </w:tc>
        <w:tc>
          <w:tcPr>
            <w:tcW w:w="1437" w:type="dxa"/>
            <w:tcBorders>
              <w:top w:val="single" w:sz="8" w:space="0" w:color="auto"/>
              <w:left w:val="single" w:sz="8" w:space="0" w:color="auto"/>
              <w:bottom w:val="nil"/>
              <w:right w:val="single" w:sz="8" w:space="0" w:color="auto"/>
            </w:tcBorders>
            <w:shd w:val="clear" w:color="000000" w:fill="FFFFFF"/>
            <w:vAlign w:val="center"/>
            <w:hideMark/>
          </w:tcPr>
          <w:p w:rsidR="00F23A29" w:rsidRPr="00623127" w:rsidRDefault="002C1BCD" w:rsidP="004A48E3">
            <w:pPr>
              <w:rPr>
                <w:color w:val="000000"/>
              </w:rPr>
            </w:pPr>
            <w:r>
              <w:rPr>
                <w:color w:val="000000"/>
              </w:rPr>
              <w:t>2</w:t>
            </w:r>
            <w:r w:rsidR="00F23A29" w:rsidRPr="00623127">
              <w:rPr>
                <w:color w:val="000000"/>
              </w:rPr>
              <w:t>0%</w:t>
            </w:r>
          </w:p>
        </w:tc>
      </w:tr>
      <w:tr w:rsidR="00F23A29" w:rsidRPr="001D169B" w:rsidTr="002C1BCD">
        <w:trPr>
          <w:trHeight w:hRule="exact" w:val="3809"/>
        </w:trPr>
        <w:tc>
          <w:tcPr>
            <w:tcW w:w="2033" w:type="dxa"/>
            <w:vMerge w:val="restart"/>
            <w:tcBorders>
              <w:top w:val="nil"/>
              <w:left w:val="single" w:sz="8" w:space="0" w:color="auto"/>
              <w:right w:val="single" w:sz="4" w:space="0" w:color="auto"/>
            </w:tcBorders>
            <w:shd w:val="clear" w:color="000000" w:fill="FFFFFF"/>
            <w:vAlign w:val="center"/>
          </w:tcPr>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Pr="0031758B" w:rsidRDefault="002C1BCD" w:rsidP="004A48E3">
            <w:pPr>
              <w:rPr>
                <w:color w:val="000000"/>
              </w:rPr>
            </w:pPr>
            <w:r>
              <w:rPr>
                <w:color w:val="000000"/>
              </w:rPr>
              <w:t>Качество работ</w:t>
            </w: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Pr="0031758B" w:rsidRDefault="00F23A29" w:rsidP="004A48E3">
            <w:pPr>
              <w:rPr>
                <w:color w:val="000000"/>
              </w:rPr>
            </w:pPr>
            <w:r>
              <w:rPr>
                <w:color w:val="000000"/>
              </w:rPr>
              <w:t>К</w:t>
            </w:r>
            <w:r w:rsidRPr="001D169B">
              <w:rPr>
                <w:color w:val="000000"/>
              </w:rPr>
              <w:t xml:space="preserve">валификация </w:t>
            </w:r>
            <w:r>
              <w:rPr>
                <w:color w:val="000000"/>
              </w:rPr>
              <w:t>Участника</w:t>
            </w:r>
          </w:p>
        </w:tc>
        <w:tc>
          <w:tcPr>
            <w:tcW w:w="3497" w:type="dxa"/>
            <w:tcBorders>
              <w:top w:val="single" w:sz="4" w:space="0" w:color="auto"/>
              <w:left w:val="single" w:sz="4" w:space="0" w:color="auto"/>
              <w:bottom w:val="single" w:sz="4" w:space="0" w:color="auto"/>
              <w:right w:val="nil"/>
            </w:tcBorders>
            <w:shd w:val="clear" w:color="000000" w:fill="FFFFFF"/>
            <w:vAlign w:val="center"/>
          </w:tcPr>
          <w:p w:rsidR="00623127" w:rsidRPr="001D169B" w:rsidRDefault="002C1BCD" w:rsidP="00623127">
            <w:pPr>
              <w:jc w:val="both"/>
              <w:rPr>
                <w:color w:val="000000"/>
              </w:rPr>
            </w:pPr>
            <w:r>
              <w:rPr>
                <w:lang w:eastAsia="en-US"/>
              </w:rPr>
              <w:t>Полнота и соответствие предложения Участника Техническому заданию</w:t>
            </w:r>
          </w:p>
        </w:tc>
        <w:tc>
          <w:tcPr>
            <w:tcW w:w="2333" w:type="dxa"/>
            <w:tcBorders>
              <w:top w:val="single" w:sz="4" w:space="0" w:color="auto"/>
              <w:left w:val="single" w:sz="8" w:space="0" w:color="auto"/>
              <w:bottom w:val="single" w:sz="4" w:space="0" w:color="auto"/>
              <w:right w:val="single" w:sz="4" w:space="0" w:color="auto"/>
            </w:tcBorders>
            <w:shd w:val="clear" w:color="000000" w:fill="FFFFFF"/>
            <w:vAlign w:val="center"/>
          </w:tcPr>
          <w:p w:rsidR="00F23A29" w:rsidRPr="001D169B" w:rsidRDefault="00F23A29" w:rsidP="004A48E3">
            <w:pPr>
              <w:rPr>
                <w:color w:val="000000"/>
              </w:rPr>
            </w:pPr>
            <w:r>
              <w:rPr>
                <w:color w:val="000000"/>
              </w:rPr>
              <w:t>Предложение Участника</w:t>
            </w:r>
          </w:p>
        </w:tc>
        <w:tc>
          <w:tcPr>
            <w:tcW w:w="1437" w:type="dxa"/>
            <w:tcBorders>
              <w:top w:val="single" w:sz="8" w:space="0" w:color="auto"/>
              <w:left w:val="single" w:sz="4" w:space="0" w:color="auto"/>
              <w:bottom w:val="single" w:sz="4" w:space="0" w:color="auto"/>
              <w:right w:val="single" w:sz="8" w:space="0" w:color="auto"/>
            </w:tcBorders>
            <w:shd w:val="clear" w:color="000000" w:fill="FFFFFF"/>
            <w:vAlign w:val="center"/>
          </w:tcPr>
          <w:p w:rsidR="00F23A29" w:rsidRPr="001D169B" w:rsidRDefault="002C1BCD" w:rsidP="00CC08FD">
            <w:pPr>
              <w:rPr>
                <w:color w:val="000000"/>
              </w:rPr>
            </w:pPr>
            <w:r>
              <w:rPr>
                <w:color w:val="000000"/>
              </w:rPr>
              <w:t>1</w:t>
            </w:r>
            <w:r w:rsidR="00F23A29" w:rsidRPr="00623127">
              <w:rPr>
                <w:color w:val="000000"/>
              </w:rPr>
              <w:t>0%</w:t>
            </w:r>
          </w:p>
        </w:tc>
      </w:tr>
      <w:tr w:rsidR="002C1BCD" w:rsidRPr="001D169B" w:rsidTr="002C1BCD">
        <w:trPr>
          <w:trHeight w:hRule="exact" w:val="2212"/>
        </w:trPr>
        <w:tc>
          <w:tcPr>
            <w:tcW w:w="2033" w:type="dxa"/>
            <w:vMerge/>
            <w:tcBorders>
              <w:left w:val="single" w:sz="8" w:space="0" w:color="auto"/>
              <w:right w:val="single" w:sz="4" w:space="0" w:color="auto"/>
            </w:tcBorders>
            <w:shd w:val="clear" w:color="000000" w:fill="FFFFFF"/>
            <w:vAlign w:val="center"/>
            <w:hideMark/>
          </w:tcPr>
          <w:p w:rsidR="002C1BCD" w:rsidRPr="001D169B" w:rsidRDefault="002C1BCD" w:rsidP="002C1BCD">
            <w:pPr>
              <w:rPr>
                <w:color w:val="000000"/>
              </w:rPr>
            </w:pPr>
          </w:p>
        </w:tc>
        <w:tc>
          <w:tcPr>
            <w:tcW w:w="3497" w:type="dxa"/>
            <w:vMerge w:val="restart"/>
            <w:tcBorders>
              <w:top w:val="single" w:sz="4" w:space="0" w:color="auto"/>
              <w:left w:val="single" w:sz="4" w:space="0" w:color="auto"/>
              <w:right w:val="single" w:sz="4" w:space="0" w:color="auto"/>
            </w:tcBorders>
            <w:shd w:val="clear" w:color="000000" w:fill="FFFFFF"/>
            <w:vAlign w:val="center"/>
            <w:hideMark/>
          </w:tcPr>
          <w:p w:rsidR="002C1BCD" w:rsidRDefault="002C1BCD" w:rsidP="002C1BCD">
            <w:pPr>
              <w:spacing w:line="276" w:lineRule="auto"/>
              <w:rPr>
                <w:sz w:val="22"/>
                <w:szCs w:val="22"/>
                <w:lang w:eastAsia="en-US"/>
              </w:rPr>
            </w:pPr>
            <w:r>
              <w:rPr>
                <w:lang w:eastAsia="en-US"/>
              </w:rPr>
              <w:t>Подтвержденный опыт не менее трех крупных (порталы/</w:t>
            </w:r>
            <w:r>
              <w:rPr>
                <w:lang w:val="en-US" w:eastAsia="en-US"/>
              </w:rPr>
              <w:t>ERP</w:t>
            </w:r>
            <w:r>
              <w:rPr>
                <w:lang w:eastAsia="en-US"/>
              </w:rPr>
              <w:t>/</w:t>
            </w:r>
            <w:r>
              <w:rPr>
                <w:lang w:val="en-US" w:eastAsia="en-US"/>
              </w:rPr>
              <w:t>BPM</w:t>
            </w:r>
            <w:r>
              <w:rPr>
                <w:lang w:eastAsia="en-US"/>
              </w:rPr>
              <w:t>/</w:t>
            </w:r>
            <w:r>
              <w:rPr>
                <w:lang w:val="en-US" w:eastAsia="en-US"/>
              </w:rPr>
              <w:t>BI</w:t>
            </w:r>
            <w:r>
              <w:rPr>
                <w:lang w:eastAsia="en-US"/>
              </w:rPr>
              <w:t>/интеграция) успешно завершенных ИТ-проектов (аудит/разработка/модернизация) для крупных заказчиков (Государственный сектор/Телеком/Банки/Производство).</w:t>
            </w:r>
          </w:p>
        </w:tc>
        <w:tc>
          <w:tcPr>
            <w:tcW w:w="2333" w:type="dxa"/>
            <w:vMerge w:val="restart"/>
            <w:tcBorders>
              <w:top w:val="single" w:sz="4" w:space="0" w:color="auto"/>
              <w:left w:val="single" w:sz="4" w:space="0" w:color="auto"/>
              <w:right w:val="single" w:sz="4" w:space="0" w:color="auto"/>
            </w:tcBorders>
            <w:shd w:val="clear" w:color="000000" w:fill="FFFFFF"/>
            <w:vAlign w:val="center"/>
            <w:hideMark/>
          </w:tcPr>
          <w:p w:rsidR="002C1BCD" w:rsidRDefault="002C1BCD" w:rsidP="002C1BCD">
            <w:pPr>
              <w:spacing w:line="276" w:lineRule="auto"/>
              <w:rPr>
                <w:sz w:val="22"/>
                <w:szCs w:val="22"/>
                <w:lang w:eastAsia="en-US"/>
              </w:rPr>
            </w:pPr>
            <w:r>
              <w:rPr>
                <w:lang w:eastAsia="en-US"/>
              </w:rPr>
              <w:t xml:space="preserve">Благодарственные письма или договоры и акты выполненных работ. </w:t>
            </w:r>
          </w:p>
        </w:tc>
        <w:tc>
          <w:tcPr>
            <w:tcW w:w="1437" w:type="dxa"/>
            <w:tcBorders>
              <w:top w:val="single" w:sz="4" w:space="0" w:color="auto"/>
              <w:left w:val="single" w:sz="4" w:space="0" w:color="auto"/>
              <w:right w:val="single" w:sz="8" w:space="0" w:color="auto"/>
            </w:tcBorders>
            <w:shd w:val="clear" w:color="000000" w:fill="FFFFFF"/>
            <w:vAlign w:val="center"/>
            <w:hideMark/>
          </w:tcPr>
          <w:p w:rsidR="002C1BCD" w:rsidRPr="001D169B" w:rsidRDefault="002C1BCD" w:rsidP="002C1BCD">
            <w:pPr>
              <w:rPr>
                <w:color w:val="000000"/>
              </w:rPr>
            </w:pPr>
          </w:p>
        </w:tc>
      </w:tr>
      <w:tr w:rsidR="002C1BCD" w:rsidRPr="001D169B" w:rsidTr="00113BCF">
        <w:trPr>
          <w:trHeight w:hRule="exact" w:val="66"/>
        </w:trPr>
        <w:tc>
          <w:tcPr>
            <w:tcW w:w="2033" w:type="dxa"/>
            <w:vMerge w:val="restart"/>
            <w:tcBorders>
              <w:left w:val="single" w:sz="8" w:space="0" w:color="auto"/>
              <w:right w:val="single" w:sz="4" w:space="0" w:color="auto"/>
            </w:tcBorders>
            <w:shd w:val="clear" w:color="000000" w:fill="FFFFFF"/>
            <w:vAlign w:val="center"/>
          </w:tcPr>
          <w:p w:rsidR="002C1BCD" w:rsidRPr="001D169B" w:rsidRDefault="002C1BCD" w:rsidP="004A48E3">
            <w:pPr>
              <w:rPr>
                <w:color w:val="000000"/>
              </w:rPr>
            </w:pPr>
          </w:p>
        </w:tc>
        <w:tc>
          <w:tcPr>
            <w:tcW w:w="3497" w:type="dxa"/>
            <w:vMerge/>
            <w:tcBorders>
              <w:left w:val="single" w:sz="4" w:space="0" w:color="auto"/>
              <w:bottom w:val="single" w:sz="4" w:space="0" w:color="auto"/>
              <w:right w:val="single" w:sz="4" w:space="0" w:color="auto"/>
            </w:tcBorders>
            <w:shd w:val="clear" w:color="000000" w:fill="FFFFFF"/>
            <w:vAlign w:val="center"/>
          </w:tcPr>
          <w:p w:rsidR="002C1BCD" w:rsidRPr="001D169B" w:rsidRDefault="002C1BCD" w:rsidP="002328F1">
            <w:pPr>
              <w:jc w:val="both"/>
              <w:rPr>
                <w:color w:val="000000"/>
              </w:rPr>
            </w:pPr>
          </w:p>
        </w:tc>
        <w:tc>
          <w:tcPr>
            <w:tcW w:w="2333" w:type="dxa"/>
            <w:vMerge/>
            <w:tcBorders>
              <w:left w:val="single" w:sz="4" w:space="0" w:color="auto"/>
              <w:bottom w:val="single" w:sz="4" w:space="0" w:color="auto"/>
              <w:right w:val="single" w:sz="4" w:space="0" w:color="auto"/>
            </w:tcBorders>
            <w:shd w:val="clear" w:color="000000" w:fill="FFFFFF"/>
            <w:vAlign w:val="center"/>
          </w:tcPr>
          <w:p w:rsidR="002C1BCD" w:rsidRPr="001D169B" w:rsidRDefault="002C1BCD" w:rsidP="001337D1">
            <w:pPr>
              <w:jc w:val="both"/>
              <w:rPr>
                <w:color w:val="000000"/>
              </w:rPr>
            </w:pPr>
          </w:p>
        </w:tc>
        <w:tc>
          <w:tcPr>
            <w:tcW w:w="1437" w:type="dxa"/>
            <w:vMerge w:val="restart"/>
            <w:tcBorders>
              <w:left w:val="single" w:sz="4" w:space="0" w:color="auto"/>
              <w:right w:val="single" w:sz="8" w:space="0" w:color="auto"/>
            </w:tcBorders>
            <w:shd w:val="clear" w:color="000000" w:fill="FFFFFF"/>
            <w:vAlign w:val="center"/>
          </w:tcPr>
          <w:p w:rsidR="002C1BCD" w:rsidRPr="001D169B" w:rsidRDefault="002C1BCD" w:rsidP="004A48E3">
            <w:pPr>
              <w:rPr>
                <w:color w:val="000000"/>
              </w:rPr>
            </w:pPr>
            <w:r>
              <w:rPr>
                <w:color w:val="000000"/>
              </w:rPr>
              <w:t>70%</w:t>
            </w:r>
          </w:p>
        </w:tc>
      </w:tr>
      <w:tr w:rsidR="002C1BCD" w:rsidRPr="001D169B" w:rsidTr="00113BCF">
        <w:trPr>
          <w:trHeight w:hRule="exact" w:val="2306"/>
        </w:trPr>
        <w:tc>
          <w:tcPr>
            <w:tcW w:w="2033" w:type="dxa"/>
            <w:vMerge/>
            <w:tcBorders>
              <w:left w:val="single" w:sz="8" w:space="0" w:color="auto"/>
              <w:right w:val="single" w:sz="4" w:space="0" w:color="auto"/>
            </w:tcBorders>
            <w:shd w:val="clear" w:color="000000" w:fill="FFFFFF"/>
            <w:vAlign w:val="center"/>
          </w:tcPr>
          <w:p w:rsidR="002C1BCD" w:rsidRPr="001D169B" w:rsidRDefault="002C1BCD" w:rsidP="002C1BCD">
            <w:pPr>
              <w:rPr>
                <w:color w:val="000000"/>
              </w:rPr>
            </w:pPr>
          </w:p>
        </w:tc>
        <w:tc>
          <w:tcPr>
            <w:tcW w:w="3497" w:type="dxa"/>
            <w:tcBorders>
              <w:top w:val="single" w:sz="4" w:space="0" w:color="auto"/>
              <w:left w:val="single" w:sz="4" w:space="0" w:color="auto"/>
              <w:bottom w:val="single" w:sz="4" w:space="0" w:color="auto"/>
              <w:right w:val="single" w:sz="4" w:space="0" w:color="auto"/>
            </w:tcBorders>
            <w:shd w:val="clear" w:color="000000" w:fill="FFFFFF"/>
            <w:vAlign w:val="center"/>
          </w:tcPr>
          <w:p w:rsidR="002C1BCD" w:rsidRDefault="002C1BCD" w:rsidP="002C1BCD">
            <w:pPr>
              <w:spacing w:line="276" w:lineRule="auto"/>
              <w:rPr>
                <w:sz w:val="22"/>
                <w:szCs w:val="22"/>
                <w:lang w:eastAsia="en-US"/>
              </w:rPr>
            </w:pPr>
            <w:r>
              <w:rPr>
                <w:lang w:eastAsia="en-US"/>
              </w:rPr>
              <w:t>Наличие сертификатов и партнерских статусов у Участника закупки</w:t>
            </w:r>
          </w:p>
        </w:tc>
        <w:tc>
          <w:tcPr>
            <w:tcW w:w="2333" w:type="dxa"/>
            <w:tcBorders>
              <w:top w:val="single" w:sz="4" w:space="0" w:color="auto"/>
              <w:left w:val="single" w:sz="4" w:space="0" w:color="auto"/>
              <w:bottom w:val="single" w:sz="4" w:space="0" w:color="auto"/>
              <w:right w:val="single" w:sz="4" w:space="0" w:color="auto"/>
            </w:tcBorders>
            <w:shd w:val="clear" w:color="000000" w:fill="FFFFFF"/>
            <w:vAlign w:val="center"/>
          </w:tcPr>
          <w:p w:rsidR="002C1BCD" w:rsidRDefault="002C1BCD" w:rsidP="002C1BCD">
            <w:pPr>
              <w:spacing w:line="276" w:lineRule="auto"/>
              <w:rPr>
                <w:rFonts w:cstheme="minorBidi"/>
                <w:lang w:eastAsia="en-US"/>
              </w:rPr>
            </w:pPr>
            <w:r>
              <w:rPr>
                <w:lang w:eastAsia="en-US"/>
              </w:rPr>
              <w:t>Участник должен представить сертификат соответствия требованиям ГОСТ ISO 9001-2011.</w:t>
            </w:r>
          </w:p>
          <w:p w:rsidR="002C1BCD" w:rsidRDefault="002C1BCD" w:rsidP="002C1BCD">
            <w:pPr>
              <w:spacing w:line="276" w:lineRule="auto"/>
              <w:rPr>
                <w:sz w:val="22"/>
                <w:szCs w:val="22"/>
                <w:lang w:eastAsia="en-US"/>
              </w:rPr>
            </w:pPr>
            <w:r>
              <w:rPr>
                <w:lang w:eastAsia="en-US"/>
              </w:rPr>
              <w:t xml:space="preserve">Участник должен иметь статус партнера </w:t>
            </w:r>
            <w:proofErr w:type="spellStart"/>
            <w:r>
              <w:rPr>
                <w:lang w:eastAsia="en-US"/>
              </w:rPr>
              <w:t>Oracle</w:t>
            </w:r>
            <w:proofErr w:type="spellEnd"/>
            <w:r>
              <w:rPr>
                <w:lang w:eastAsia="en-US"/>
              </w:rPr>
              <w:t xml:space="preserve"> уровня не ниже GOLD.</w:t>
            </w:r>
          </w:p>
        </w:tc>
        <w:tc>
          <w:tcPr>
            <w:tcW w:w="1437" w:type="dxa"/>
            <w:vMerge/>
            <w:tcBorders>
              <w:left w:val="single" w:sz="4" w:space="0" w:color="auto"/>
              <w:right w:val="single" w:sz="8" w:space="0" w:color="auto"/>
            </w:tcBorders>
            <w:shd w:val="clear" w:color="000000" w:fill="FFFFFF"/>
            <w:vAlign w:val="center"/>
          </w:tcPr>
          <w:p w:rsidR="002C1BCD" w:rsidRPr="001D169B" w:rsidRDefault="002C1BCD" w:rsidP="002C1BCD">
            <w:pPr>
              <w:rPr>
                <w:color w:val="000000"/>
              </w:rPr>
            </w:pPr>
          </w:p>
        </w:tc>
      </w:tr>
      <w:tr w:rsidR="002C1BCD" w:rsidRPr="001D169B" w:rsidTr="002C1BCD">
        <w:trPr>
          <w:trHeight w:hRule="exact" w:val="9094"/>
        </w:trPr>
        <w:tc>
          <w:tcPr>
            <w:tcW w:w="2033" w:type="dxa"/>
            <w:tcBorders>
              <w:left w:val="single" w:sz="8" w:space="0" w:color="auto"/>
              <w:bottom w:val="single" w:sz="4" w:space="0" w:color="auto"/>
              <w:right w:val="single" w:sz="4" w:space="0" w:color="auto"/>
            </w:tcBorders>
            <w:shd w:val="clear" w:color="000000" w:fill="FFFFFF"/>
            <w:vAlign w:val="center"/>
          </w:tcPr>
          <w:p w:rsidR="002C1BCD" w:rsidRPr="001D169B" w:rsidRDefault="002C1BCD" w:rsidP="002C1BCD">
            <w:pPr>
              <w:rPr>
                <w:color w:val="000000"/>
              </w:rPr>
            </w:pPr>
          </w:p>
        </w:tc>
        <w:tc>
          <w:tcPr>
            <w:tcW w:w="3497" w:type="dxa"/>
            <w:tcBorders>
              <w:top w:val="single" w:sz="4" w:space="0" w:color="auto"/>
              <w:left w:val="single" w:sz="4" w:space="0" w:color="auto"/>
              <w:bottom w:val="single" w:sz="4" w:space="0" w:color="auto"/>
              <w:right w:val="single" w:sz="4" w:space="0" w:color="auto"/>
            </w:tcBorders>
            <w:shd w:val="clear" w:color="000000" w:fill="FFFFFF"/>
            <w:vAlign w:val="center"/>
          </w:tcPr>
          <w:p w:rsidR="002C1BCD" w:rsidRDefault="002C1BCD" w:rsidP="002C1BCD">
            <w:pPr>
              <w:rPr>
                <w:rFonts w:cstheme="minorBidi"/>
                <w:lang w:eastAsia="en-US"/>
              </w:rPr>
            </w:pPr>
            <w:r>
              <w:rPr>
                <w:lang w:eastAsia="en-US"/>
              </w:rPr>
              <w:t>Участник должен предоставить список членов команды проекта, по следующим ролям:</w:t>
            </w:r>
          </w:p>
          <w:p w:rsidR="002C1BCD" w:rsidRDefault="002C1BCD" w:rsidP="00113BCF">
            <w:pPr>
              <w:rPr>
                <w:lang w:eastAsia="en-US"/>
              </w:rPr>
            </w:pPr>
            <w:r>
              <w:rPr>
                <w:lang w:eastAsia="en-US"/>
              </w:rPr>
              <w:t>Руководитель проекта</w:t>
            </w:r>
          </w:p>
          <w:p w:rsidR="002C1BCD" w:rsidRDefault="002C1BCD" w:rsidP="002C1BCD">
            <w:pPr>
              <w:rPr>
                <w:lang w:eastAsia="en-US"/>
              </w:rPr>
            </w:pPr>
            <w:r>
              <w:rPr>
                <w:lang w:val="en-US" w:eastAsia="en-US"/>
              </w:rPr>
              <w:t>Team</w:t>
            </w:r>
            <w:r w:rsidRPr="002C1BCD">
              <w:rPr>
                <w:lang w:eastAsia="en-US"/>
              </w:rPr>
              <w:t xml:space="preserve"> </w:t>
            </w:r>
            <w:r>
              <w:rPr>
                <w:lang w:val="en-US" w:eastAsia="en-US"/>
              </w:rPr>
              <w:t>Lead</w:t>
            </w:r>
            <w:r>
              <w:rPr>
                <w:lang w:eastAsia="en-US"/>
              </w:rPr>
              <w:t>,</w:t>
            </w:r>
          </w:p>
          <w:p w:rsidR="002C1BCD" w:rsidRDefault="002C1BCD" w:rsidP="002C1BCD">
            <w:pPr>
              <w:rPr>
                <w:lang w:eastAsia="en-US"/>
              </w:rPr>
            </w:pPr>
            <w:r>
              <w:rPr>
                <w:lang w:eastAsia="en-US"/>
              </w:rPr>
              <w:t>Ведущий разработчик,</w:t>
            </w:r>
          </w:p>
          <w:p w:rsidR="002C1BCD" w:rsidRDefault="002C1BCD" w:rsidP="002C1BCD">
            <w:pPr>
              <w:rPr>
                <w:lang w:eastAsia="en-US"/>
              </w:rPr>
            </w:pPr>
            <w:r>
              <w:rPr>
                <w:lang w:eastAsia="en-US"/>
              </w:rPr>
              <w:t>Разработчик,</w:t>
            </w:r>
          </w:p>
          <w:p w:rsidR="002C1BCD" w:rsidRDefault="002C1BCD" w:rsidP="002C1BCD">
            <w:pPr>
              <w:rPr>
                <w:lang w:eastAsia="en-US"/>
              </w:rPr>
            </w:pPr>
            <w:r>
              <w:rPr>
                <w:lang w:eastAsia="en-US"/>
              </w:rPr>
              <w:t>Специалист по тестированию,</w:t>
            </w:r>
          </w:p>
          <w:p w:rsidR="002C1BCD" w:rsidRDefault="002C1BCD" w:rsidP="002C1BCD">
            <w:pPr>
              <w:rPr>
                <w:lang w:eastAsia="en-US"/>
              </w:rPr>
            </w:pPr>
            <w:r>
              <w:rPr>
                <w:lang w:eastAsia="en-US"/>
              </w:rPr>
              <w:t>Специалист по работе с базами данных</w:t>
            </w:r>
          </w:p>
          <w:p w:rsidR="002C1BCD" w:rsidRDefault="002C1BCD" w:rsidP="002C1BCD">
            <w:pPr>
              <w:rPr>
                <w:lang w:eastAsia="en-US"/>
              </w:rPr>
            </w:pPr>
          </w:p>
          <w:p w:rsidR="002C1BCD" w:rsidRDefault="002C1BCD" w:rsidP="002C1BCD">
            <w:pPr>
              <w:spacing w:line="276" w:lineRule="auto"/>
              <w:rPr>
                <w:lang w:eastAsia="en-US"/>
              </w:rPr>
            </w:pPr>
            <w:r>
              <w:rPr>
                <w:lang w:eastAsia="en-US"/>
              </w:rPr>
              <w:t xml:space="preserve">Наличие у Участника в представленной команде не менее 2-х сертифицированных </w:t>
            </w:r>
            <w:proofErr w:type="spellStart"/>
            <w:r>
              <w:rPr>
                <w:lang w:eastAsia="en-US"/>
              </w:rPr>
              <w:t>Sun</w:t>
            </w:r>
            <w:proofErr w:type="spellEnd"/>
            <w:r>
              <w:rPr>
                <w:lang w:eastAsia="en-US"/>
              </w:rPr>
              <w:t xml:space="preserve"> или </w:t>
            </w:r>
            <w:proofErr w:type="spellStart"/>
            <w:r>
              <w:rPr>
                <w:lang w:eastAsia="en-US"/>
              </w:rPr>
              <w:t>Oracle</w:t>
            </w:r>
            <w:proofErr w:type="spellEnd"/>
            <w:r>
              <w:rPr>
                <w:lang w:eastAsia="en-US"/>
              </w:rPr>
              <w:t xml:space="preserve"> специалистов по </w:t>
            </w:r>
            <w:proofErr w:type="spellStart"/>
            <w:r>
              <w:rPr>
                <w:lang w:eastAsia="en-US"/>
              </w:rPr>
              <w:t>Java</w:t>
            </w:r>
            <w:proofErr w:type="spellEnd"/>
          </w:p>
        </w:tc>
        <w:tc>
          <w:tcPr>
            <w:tcW w:w="2333" w:type="dxa"/>
            <w:tcBorders>
              <w:top w:val="single" w:sz="4" w:space="0" w:color="auto"/>
              <w:left w:val="single" w:sz="4" w:space="0" w:color="auto"/>
              <w:bottom w:val="single" w:sz="4" w:space="0" w:color="auto"/>
              <w:right w:val="single" w:sz="4" w:space="0" w:color="auto"/>
            </w:tcBorders>
            <w:shd w:val="clear" w:color="000000" w:fill="FFFFFF"/>
            <w:vAlign w:val="center"/>
          </w:tcPr>
          <w:p w:rsidR="002C1BCD" w:rsidRDefault="002C1BCD" w:rsidP="002C1BCD">
            <w:pPr>
              <w:rPr>
                <w:rFonts w:cstheme="minorBidi"/>
                <w:lang w:eastAsia="en-US"/>
              </w:rPr>
            </w:pPr>
            <w:r>
              <w:rPr>
                <w:lang w:eastAsia="en-US"/>
              </w:rPr>
              <w:t>Специалист, заявляемый на роль Руководитель проекта должен иметь:</w:t>
            </w:r>
          </w:p>
          <w:p w:rsidR="002C1BCD" w:rsidRDefault="002C1BCD" w:rsidP="002C1BCD">
            <w:pPr>
              <w:rPr>
                <w:lang w:eastAsia="en-US"/>
              </w:rPr>
            </w:pPr>
            <w:r>
              <w:rPr>
                <w:lang w:eastAsia="en-US"/>
              </w:rPr>
              <w:t>подтвержденный опыт управления проектами от 3-х лет;</w:t>
            </w:r>
          </w:p>
          <w:p w:rsidR="002C1BCD" w:rsidRDefault="002C1BCD" w:rsidP="002C1BCD">
            <w:pPr>
              <w:rPr>
                <w:lang w:eastAsia="en-US"/>
              </w:rPr>
            </w:pPr>
            <w:r>
              <w:rPr>
                <w:lang w:eastAsia="en-US"/>
              </w:rPr>
              <w:t>сертификацию по управлению проектами (IPMA или PMI);</w:t>
            </w:r>
          </w:p>
          <w:p w:rsidR="002C1BCD" w:rsidRDefault="002C1BCD" w:rsidP="002C1BCD">
            <w:pPr>
              <w:rPr>
                <w:lang w:val="en-US" w:eastAsia="en-US"/>
              </w:rPr>
            </w:pPr>
            <w:r>
              <w:rPr>
                <w:lang w:eastAsia="en-US"/>
              </w:rPr>
              <w:t>сертификацию</w:t>
            </w:r>
            <w:r>
              <w:rPr>
                <w:lang w:val="en-US" w:eastAsia="en-US"/>
              </w:rPr>
              <w:t xml:space="preserve"> Oracle\Sun Certified Java Programmer;</w:t>
            </w:r>
          </w:p>
          <w:p w:rsidR="002C1BCD" w:rsidRDefault="002C1BCD" w:rsidP="002C1BCD">
            <w:pPr>
              <w:rPr>
                <w:lang w:eastAsia="en-US"/>
              </w:rPr>
            </w:pPr>
            <w:r>
              <w:rPr>
                <w:lang w:eastAsia="en-US"/>
              </w:rPr>
              <w:t xml:space="preserve">Специалист, заявляемый на роль </w:t>
            </w:r>
            <w:proofErr w:type="spellStart"/>
            <w:r>
              <w:rPr>
                <w:lang w:val="en-US" w:eastAsia="en-US"/>
              </w:rPr>
              <w:t>TeamLead</w:t>
            </w:r>
            <w:proofErr w:type="spellEnd"/>
          </w:p>
          <w:p w:rsidR="002C1BCD" w:rsidRDefault="002C1BCD" w:rsidP="002C1BCD">
            <w:pPr>
              <w:rPr>
                <w:lang w:eastAsia="en-US"/>
              </w:rPr>
            </w:pPr>
            <w:r>
              <w:rPr>
                <w:lang w:eastAsia="en-US"/>
              </w:rPr>
              <w:t>иметь:</w:t>
            </w:r>
          </w:p>
          <w:p w:rsidR="002C1BCD" w:rsidRDefault="002C1BCD" w:rsidP="002C1BCD">
            <w:pPr>
              <w:rPr>
                <w:lang w:eastAsia="en-US"/>
              </w:rPr>
            </w:pPr>
            <w:r>
              <w:rPr>
                <w:lang w:eastAsia="en-US"/>
              </w:rPr>
              <w:t>подтвержденный опыт разработки программного обеспечения от 3-х лет на платформе J2EE;</w:t>
            </w:r>
          </w:p>
          <w:p w:rsidR="002C1BCD" w:rsidRDefault="002C1BCD" w:rsidP="002C1BCD">
            <w:pPr>
              <w:rPr>
                <w:lang w:eastAsia="en-US"/>
              </w:rPr>
            </w:pPr>
            <w:r>
              <w:rPr>
                <w:lang w:eastAsia="en-US"/>
              </w:rPr>
              <w:t xml:space="preserve">сертификацию </w:t>
            </w:r>
            <w:proofErr w:type="spellStart"/>
            <w:r>
              <w:rPr>
                <w:lang w:eastAsia="en-US"/>
              </w:rPr>
              <w:t>Sun</w:t>
            </w:r>
            <w:proofErr w:type="spellEnd"/>
            <w:r>
              <w:rPr>
                <w:lang w:eastAsia="en-US"/>
              </w:rPr>
              <w:t xml:space="preserve"> </w:t>
            </w:r>
            <w:proofErr w:type="spellStart"/>
            <w:r>
              <w:rPr>
                <w:lang w:eastAsia="en-US"/>
              </w:rPr>
              <w:t>Certified</w:t>
            </w:r>
            <w:proofErr w:type="spellEnd"/>
            <w:r>
              <w:rPr>
                <w:lang w:eastAsia="en-US"/>
              </w:rPr>
              <w:t xml:space="preserve"> </w:t>
            </w:r>
            <w:proofErr w:type="spellStart"/>
            <w:r>
              <w:rPr>
                <w:lang w:eastAsia="en-US"/>
              </w:rPr>
              <w:t>Java</w:t>
            </w:r>
            <w:proofErr w:type="spellEnd"/>
            <w:r>
              <w:rPr>
                <w:lang w:eastAsia="en-US"/>
              </w:rPr>
              <w:t xml:space="preserve"> </w:t>
            </w:r>
            <w:proofErr w:type="spellStart"/>
            <w:r>
              <w:rPr>
                <w:lang w:eastAsia="en-US"/>
              </w:rPr>
              <w:t>Programmer</w:t>
            </w:r>
            <w:proofErr w:type="spellEnd"/>
            <w:r>
              <w:rPr>
                <w:lang w:eastAsia="en-US"/>
              </w:rPr>
              <w:t xml:space="preserve"> (или аналогичную от </w:t>
            </w:r>
            <w:proofErr w:type="spellStart"/>
            <w:r>
              <w:rPr>
                <w:lang w:eastAsia="en-US"/>
              </w:rPr>
              <w:t>Oracle</w:t>
            </w:r>
            <w:proofErr w:type="spellEnd"/>
            <w:r>
              <w:rPr>
                <w:lang w:eastAsia="en-US"/>
              </w:rPr>
              <w:t>);</w:t>
            </w:r>
          </w:p>
          <w:p w:rsidR="002C1BCD" w:rsidRDefault="002C1BCD" w:rsidP="002C1BCD">
            <w:pPr>
              <w:spacing w:line="276" w:lineRule="auto"/>
              <w:rPr>
                <w:lang w:eastAsia="en-US"/>
              </w:rPr>
            </w:pPr>
            <w:r>
              <w:rPr>
                <w:lang w:eastAsia="en-US"/>
              </w:rPr>
              <w:t>Специалист, заявляемый на роль Специалист по работе с базами данных должен иметь подтвержденный опыт разработки и поддержки программного обеспечения на СУБД (</w:t>
            </w:r>
            <w:proofErr w:type="spellStart"/>
            <w:r>
              <w:rPr>
                <w:lang w:eastAsia="en-US"/>
              </w:rPr>
              <w:t>Postgresql</w:t>
            </w:r>
            <w:proofErr w:type="spellEnd"/>
            <w:r>
              <w:rPr>
                <w:lang w:eastAsia="en-US"/>
              </w:rPr>
              <w:t xml:space="preserve">, </w:t>
            </w:r>
            <w:proofErr w:type="spellStart"/>
            <w:r>
              <w:rPr>
                <w:lang w:eastAsia="en-US"/>
              </w:rPr>
              <w:t>Oracle</w:t>
            </w:r>
            <w:proofErr w:type="spellEnd"/>
            <w:r>
              <w:rPr>
                <w:lang w:eastAsia="en-US"/>
              </w:rPr>
              <w:t xml:space="preserve">, </w:t>
            </w:r>
            <w:proofErr w:type="spellStart"/>
            <w:r>
              <w:rPr>
                <w:lang w:eastAsia="en-US"/>
              </w:rPr>
              <w:t>MySQL</w:t>
            </w:r>
            <w:proofErr w:type="spellEnd"/>
            <w:r>
              <w:rPr>
                <w:lang w:eastAsia="en-US"/>
              </w:rPr>
              <w:t>)</w:t>
            </w:r>
          </w:p>
        </w:tc>
        <w:tc>
          <w:tcPr>
            <w:tcW w:w="1437" w:type="dxa"/>
            <w:tcBorders>
              <w:left w:val="single" w:sz="4" w:space="0" w:color="auto"/>
              <w:bottom w:val="single" w:sz="4" w:space="0" w:color="auto"/>
              <w:right w:val="single" w:sz="8" w:space="0" w:color="auto"/>
            </w:tcBorders>
            <w:shd w:val="clear" w:color="000000" w:fill="FFFFFF"/>
            <w:vAlign w:val="center"/>
          </w:tcPr>
          <w:p w:rsidR="002C1BCD" w:rsidRPr="001D169B" w:rsidRDefault="002C1BCD" w:rsidP="002C1BCD">
            <w:pPr>
              <w:rPr>
                <w:color w:val="000000"/>
              </w:rPr>
            </w:pPr>
          </w:p>
        </w:tc>
      </w:tr>
    </w:tbl>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2328F1">
        <w:rPr>
          <w:sz w:val="28"/>
        </w:rPr>
        <w:t>При оценке предложений по критерию «качество работ, услуг и (или) квалификация участника закупки» наибольшее количество баллов присваивается предложении с лучшим предложением по качеству 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F23A29">
      <w:pPr>
        <w:pStyle w:val="10"/>
        <w:pageBreakBefore/>
        <w:numPr>
          <w:ilvl w:val="0"/>
          <w:numId w:val="4"/>
        </w:numPr>
        <w:spacing w:before="0" w:after="0"/>
        <w:rPr>
          <w:rStyle w:val="12"/>
          <w:b/>
          <w:bCs w:val="0"/>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r w:rsidRPr="008045F9">
        <w:rPr>
          <w:rStyle w:val="12"/>
          <w:b/>
          <w:bCs w:val="0"/>
        </w:rPr>
        <w:lastRenderedPageBreak/>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p>
    <w:p w:rsidR="00F23A29" w:rsidRPr="008045F9" w:rsidRDefault="00F23A29" w:rsidP="00F23A29">
      <w:pPr>
        <w:rPr>
          <w:sz w:val="28"/>
          <w:szCs w:val="28"/>
        </w:rPr>
      </w:pPr>
    </w:p>
    <w:p w:rsidR="00F23A29" w:rsidRPr="008045F9" w:rsidRDefault="00F23A29" w:rsidP="00F23A29">
      <w:pPr>
        <w:pStyle w:val="10"/>
        <w:numPr>
          <w:ilvl w:val="1"/>
          <w:numId w:val="4"/>
        </w:numPr>
        <w:tabs>
          <w:tab w:val="clear" w:pos="1364"/>
          <w:tab w:val="num" w:pos="2073"/>
        </w:tabs>
        <w:spacing w:before="0" w:after="0"/>
        <w:ind w:left="540" w:hanging="540"/>
        <w:jc w:val="left"/>
        <w:rPr>
          <w:sz w:val="28"/>
          <w:szCs w:val="28"/>
        </w:rPr>
      </w:pPr>
      <w:bookmarkStart w:id="287" w:name="_Toc127334282"/>
      <w:bookmarkStart w:id="288" w:name="_Ref166329160"/>
      <w:bookmarkStart w:id="289" w:name="_Ref166329169"/>
      <w:bookmarkStart w:id="290" w:name="_Ref166487238"/>
      <w:bookmarkStart w:id="291" w:name="_Ref166487244"/>
      <w:bookmarkStart w:id="292" w:name="_Ref166487316"/>
      <w:bookmarkStart w:id="293" w:name="_Toc249870893"/>
      <w:bookmarkStart w:id="294" w:name="_Toc366896201"/>
      <w:r w:rsidRPr="008045F9">
        <w:rPr>
          <w:sz w:val="28"/>
          <w:szCs w:val="28"/>
        </w:rPr>
        <w:t>ОПИСЬ ДОКУМЕНТОВ</w:t>
      </w:r>
      <w:bookmarkEnd w:id="287"/>
      <w:bookmarkEnd w:id="288"/>
      <w:bookmarkEnd w:id="289"/>
      <w:bookmarkEnd w:id="290"/>
      <w:bookmarkEnd w:id="291"/>
      <w:bookmarkEnd w:id="292"/>
      <w:bookmarkEnd w:id="293"/>
      <w:bookmarkEnd w:id="294"/>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5" w:name="_Toc119343910"/>
      <w:bookmarkStart w:id="296" w:name="_Toc366837810"/>
      <w:bookmarkStart w:id="297" w:name="_Toc366896202"/>
      <w:r w:rsidRPr="008045F9">
        <w:rPr>
          <w:b/>
          <w:sz w:val="28"/>
          <w:szCs w:val="28"/>
        </w:rPr>
        <w:t>ОПИСЬ ДОКУМЕНТОВ,</w:t>
      </w:r>
      <w:bookmarkEnd w:id="295"/>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w:t>
      </w:r>
      <w:r w:rsidR="002C1BCD">
        <w:rPr>
          <w:sz w:val="28"/>
          <w:szCs w:val="28"/>
        </w:rPr>
        <w:t xml:space="preserve">на право заключения договора на </w:t>
      </w:r>
      <w:r w:rsidR="002C1BCD" w:rsidRPr="00E9376E">
        <w:rPr>
          <w:sz w:val="28"/>
          <w:szCs w:val="28"/>
        </w:rPr>
        <w:t>оказание IT-услуг в рамках эксплуатации автоматизированной системы поддержки инвестиционной деятельности ФРИИ</w:t>
      </w:r>
      <w:r w:rsidRPr="008045F9">
        <w:rPr>
          <w:b/>
          <w:bCs/>
          <w:sz w:val="28"/>
          <w:szCs w:val="28"/>
        </w:rPr>
        <w:t>,</w:t>
      </w:r>
      <w:bookmarkEnd w:id="296"/>
      <w:bookmarkEnd w:id="297"/>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298" w:name="_Toc366837811"/>
      <w:bookmarkStart w:id="299"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298"/>
      <w:bookmarkEnd w:id="299"/>
      <w:r w:rsidR="00F62BEA">
        <w:rPr>
          <w:b w:val="0"/>
          <w:sz w:val="28"/>
          <w:szCs w:val="28"/>
          <w:lang w:val="ru-RU"/>
        </w:rPr>
        <w:t>К</w:t>
      </w:r>
      <w:r w:rsidR="002C1BCD">
        <w:rPr>
          <w:b w:val="0"/>
          <w:sz w:val="28"/>
          <w:szCs w:val="28"/>
          <w:lang w:val="ru-RU"/>
        </w:rPr>
        <w:t>3</w:t>
      </w:r>
      <w:r w:rsidR="00F62BEA">
        <w:rPr>
          <w:b w:val="0"/>
          <w:sz w:val="28"/>
          <w:szCs w:val="28"/>
          <w:lang w:val="ru-RU"/>
        </w:rPr>
        <w:t>/</w:t>
      </w:r>
      <w:r w:rsidR="002C1BCD">
        <w:rPr>
          <w:b w:val="0"/>
          <w:sz w:val="28"/>
          <w:szCs w:val="28"/>
          <w:lang w:val="ru-RU"/>
        </w:rPr>
        <w:t>6</w:t>
      </w:r>
      <w:r w:rsidR="00F62BEA">
        <w:rPr>
          <w:b w:val="0"/>
          <w:sz w:val="28"/>
          <w:szCs w:val="28"/>
          <w:lang w:val="ru-RU"/>
        </w:rPr>
        <w:t>-14</w:t>
      </w:r>
      <w:r w:rsidRPr="008045F9">
        <w:rPr>
          <w:b w:val="0"/>
          <w:sz w:val="28"/>
          <w:szCs w:val="28"/>
        </w:rPr>
        <w:t xml:space="preserve"> </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w:t>
      </w:r>
      <w:r w:rsidR="002C1BCD">
        <w:rPr>
          <w:sz w:val="28"/>
          <w:szCs w:val="28"/>
        </w:rPr>
        <w:t xml:space="preserve">на право заключения договора на </w:t>
      </w:r>
      <w:r w:rsidR="002C1BCD" w:rsidRPr="00E9376E">
        <w:rPr>
          <w:sz w:val="28"/>
          <w:szCs w:val="28"/>
        </w:rPr>
        <w:t>оказание IT-услуг в рамках эксплуатации автоматизированной системы поддержки инвестиционной деятельности ФРИИ</w:t>
      </w:r>
      <w:r w:rsidRPr="008045F9">
        <w:rPr>
          <w:sz w:val="28"/>
          <w:szCs w:val="28"/>
        </w:rPr>
        <w:t xml:space="preserve">, реестровый номер закупки </w:t>
      </w:r>
      <w:r w:rsidR="00F62BEA">
        <w:rPr>
          <w:sz w:val="28"/>
          <w:szCs w:val="28"/>
        </w:rPr>
        <w:t>К</w:t>
      </w:r>
      <w:r w:rsidR="002C1BCD">
        <w:rPr>
          <w:sz w:val="28"/>
          <w:szCs w:val="28"/>
        </w:rPr>
        <w:t>3</w:t>
      </w:r>
      <w:r w:rsidR="00F62BEA">
        <w:rPr>
          <w:sz w:val="28"/>
          <w:szCs w:val="28"/>
        </w:rPr>
        <w:t>/</w:t>
      </w:r>
      <w:r w:rsidR="002C1BCD">
        <w:rPr>
          <w:sz w:val="28"/>
          <w:szCs w:val="28"/>
        </w:rPr>
        <w:t>6</w:t>
      </w:r>
      <w:r w:rsidR="00F62BEA">
        <w:rPr>
          <w:sz w:val="28"/>
          <w:szCs w:val="28"/>
        </w:rPr>
        <w:t>-14</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4A48E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4A48E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rPr>
                <w:b/>
                <w:bCs/>
                <w:sz w:val="28"/>
                <w:szCs w:val="28"/>
              </w:rPr>
            </w:pPr>
            <w:r w:rsidRPr="008045F9">
              <w:rPr>
                <w:b/>
                <w:bCs/>
                <w:sz w:val="28"/>
                <w:szCs w:val="28"/>
              </w:rPr>
              <w:t xml:space="preserve">Количество листов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2C1BCD">
            <w:pPr>
              <w:rPr>
                <w:sz w:val="28"/>
                <w:szCs w:val="28"/>
              </w:rPr>
            </w:pPr>
            <w:r w:rsidRPr="008045F9">
              <w:rPr>
                <w:sz w:val="28"/>
                <w:szCs w:val="28"/>
              </w:rPr>
              <w:t xml:space="preserve">Предложение о </w:t>
            </w:r>
            <w:r w:rsidR="002C1BCD">
              <w:rPr>
                <w:sz w:val="28"/>
                <w:szCs w:val="28"/>
              </w:rPr>
              <w:t>качестве работ, услуг</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w:t>
            </w:r>
            <w:r w:rsidRPr="008045F9">
              <w:rPr>
                <w:sz w:val="28"/>
                <w:szCs w:val="28"/>
              </w:rPr>
              <w:lastRenderedPageBreak/>
              <w:t>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2F7505">
              <w:rPr>
                <w:bCs/>
                <w:sz w:val="28"/>
                <w:szCs w:val="28"/>
              </w:rPr>
              <w:t xml:space="preserve">Справка об исполнении налогоплательщиком (плательщиком сборов, налоговым агентом) </w:t>
            </w:r>
            <w:r w:rsidRPr="002F7505">
              <w:rPr>
                <w:bCs/>
                <w:sz w:val="28"/>
                <w:szCs w:val="28"/>
              </w:rPr>
              <w:lastRenderedPageBreak/>
              <w:t>обязанности по уплате налогов, сборов, пеней, штрафов (утвержденная приказом 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0"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0"/>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bookmarkStart w:id="301" w:name="_Ref166329536"/>
      <w:bookmarkStart w:id="302" w:name="_Toc249870894"/>
      <w:bookmarkStart w:id="303" w:name="_Toc366896204"/>
      <w:bookmarkStart w:id="304" w:name="_Toc121292706"/>
      <w:bookmarkStart w:id="305" w:name="_Toc127334286"/>
      <w:r w:rsidRPr="008045F9">
        <w:rPr>
          <w:sz w:val="28"/>
          <w:szCs w:val="28"/>
          <w:lang w:val="ru-RU"/>
        </w:rPr>
        <w:lastRenderedPageBreak/>
        <w:t>ПРЕДЛОЖЕНИЕ</w:t>
      </w:r>
      <w:r w:rsidRPr="008045F9">
        <w:rPr>
          <w:sz w:val="28"/>
          <w:szCs w:val="28"/>
        </w:rPr>
        <w:t xml:space="preserve"> НА УЧАСТИЕ В ЗАКУПКЕ</w:t>
      </w:r>
      <w:bookmarkEnd w:id="301"/>
      <w:bookmarkEnd w:id="302"/>
      <w:bookmarkEnd w:id="303"/>
    </w:p>
    <w:p w:rsidR="00F23A29" w:rsidRPr="008045F9" w:rsidRDefault="00F23A29" w:rsidP="00F23A29">
      <w:pPr>
        <w:rPr>
          <w:sz w:val="28"/>
          <w:szCs w:val="28"/>
        </w:rPr>
      </w:pPr>
      <w:bookmarkStart w:id="306" w:name="_Ref166329400"/>
      <w:r w:rsidRPr="008045F9">
        <w:rPr>
          <w:sz w:val="28"/>
          <w:szCs w:val="28"/>
        </w:rPr>
        <w:t>На бланке участника закупки</w:t>
      </w:r>
      <w:bookmarkEnd w:id="306"/>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00E47DC8">
        <w:rPr>
          <w:iCs/>
          <w:spacing w:val="1"/>
          <w:sz w:val="28"/>
          <w:szCs w:val="28"/>
        </w:rPr>
        <w:t>инициатив</w:t>
      </w:r>
      <w:proofErr w:type="gramEnd"/>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002C1BCD">
        <w:rPr>
          <w:sz w:val="28"/>
          <w:szCs w:val="28"/>
        </w:rPr>
        <w:t xml:space="preserve">право заключения </w:t>
      </w:r>
      <w:proofErr w:type="gramStart"/>
      <w:r w:rsidR="002C1BCD">
        <w:rPr>
          <w:sz w:val="28"/>
          <w:szCs w:val="28"/>
        </w:rPr>
        <w:t>договора</w:t>
      </w:r>
      <w:proofErr w:type="gramEnd"/>
      <w:r w:rsidR="002C1BCD">
        <w:rPr>
          <w:sz w:val="28"/>
          <w:szCs w:val="28"/>
        </w:rPr>
        <w:t xml:space="preserve"> на </w:t>
      </w:r>
      <w:r w:rsidR="002C1BCD" w:rsidRPr="00E9376E">
        <w:rPr>
          <w:sz w:val="28"/>
          <w:szCs w:val="28"/>
        </w:rPr>
        <w:t>оказание IT-услуг в рамках эксплуатации автоматизированной системы поддержки инвестиционной деятельности ФРИИ</w:t>
      </w:r>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sidR="00F62BEA">
        <w:rPr>
          <w:sz w:val="28"/>
          <w:szCs w:val="28"/>
        </w:rPr>
        <w:t>К</w:t>
      </w:r>
      <w:r w:rsidR="002C1BCD">
        <w:rPr>
          <w:sz w:val="28"/>
          <w:szCs w:val="28"/>
        </w:rPr>
        <w:t>3</w:t>
      </w:r>
      <w:r w:rsidR="00F62BEA">
        <w:rPr>
          <w:sz w:val="28"/>
          <w:szCs w:val="28"/>
        </w:rPr>
        <w:t>/</w:t>
      </w:r>
      <w:r w:rsidR="002C1BCD">
        <w:rPr>
          <w:sz w:val="28"/>
          <w:szCs w:val="28"/>
        </w:rPr>
        <w:t>6</w:t>
      </w:r>
      <w:r w:rsidR="00F62BEA">
        <w:rPr>
          <w:sz w:val="28"/>
          <w:szCs w:val="28"/>
        </w:rPr>
        <w:t>-14</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w:t>
      </w:r>
      <w:r w:rsidR="002C1BCD">
        <w:rPr>
          <w:sz w:val="28"/>
          <w:szCs w:val="28"/>
        </w:rPr>
        <w:t xml:space="preserve">договора на </w:t>
      </w:r>
      <w:r w:rsidR="002C1BCD" w:rsidRPr="00E9376E">
        <w:rPr>
          <w:sz w:val="28"/>
          <w:szCs w:val="28"/>
        </w:rPr>
        <w:t>оказание IT-услуг в рамках эксплуатации автоматизированной системы поддержки инвестиционной деятельности ФРИИ</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E47DC8" w:rsidRDefault="00E47DC8"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C40CED" w:rsidRDefault="00C40CED"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Примечание</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E8704C" w:rsidP="004A48E3">
            <w:pPr>
              <w:rPr>
                <w:b/>
                <w:sz w:val="28"/>
                <w:szCs w:val="28"/>
              </w:rPr>
            </w:pPr>
            <w:r w:rsidRPr="00E8704C">
              <w:rPr>
                <w:b/>
                <w:sz w:val="28"/>
                <w:szCs w:val="28"/>
              </w:rPr>
              <w:t>Начальная (максимальная) цена единицы товара, услуги и (или) работы</w:t>
            </w:r>
          </w:p>
          <w:p w:rsidR="00F23A29" w:rsidRPr="008045F9" w:rsidRDefault="00F23A29" w:rsidP="004A48E3">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E8704C" w:rsidP="004A48E3">
            <w:pPr>
              <w:jc w:val="center"/>
              <w:rPr>
                <w:sz w:val="28"/>
                <w:szCs w:val="28"/>
              </w:rPr>
            </w:pPr>
            <w:r>
              <w:rPr>
                <w:sz w:val="28"/>
                <w:szCs w:val="28"/>
              </w:rPr>
              <w:t>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4A48E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E8704C" w:rsidP="00615B69">
            <w:pPr>
              <w:shd w:val="clear" w:color="auto" w:fill="FFFFFF"/>
              <w:ind w:left="65"/>
              <w:rPr>
                <w:b/>
                <w:sz w:val="28"/>
                <w:szCs w:val="28"/>
              </w:rPr>
            </w:pPr>
            <w:r>
              <w:rPr>
                <w:b/>
                <w:sz w:val="28"/>
                <w:szCs w:val="28"/>
              </w:rPr>
              <w:t>Качество работ, услуг</w:t>
            </w:r>
            <w:r w:rsidR="00F23A29" w:rsidRPr="008045F9">
              <w:rPr>
                <w:b/>
                <w:sz w:val="28"/>
                <w:szCs w:val="28"/>
              </w:rPr>
              <w:t xml:space="preserve"> </w:t>
            </w:r>
            <w:r w:rsidR="00615B69">
              <w:rPr>
                <w:b/>
                <w:sz w:val="28"/>
                <w:szCs w:val="28"/>
              </w:rPr>
              <w:t>и (или) квалификация Участника</w:t>
            </w:r>
            <w:r w:rsidR="00F23A29" w:rsidRPr="008045F9">
              <w:rPr>
                <w:b/>
                <w:sz w:val="28"/>
                <w:szCs w:val="28"/>
              </w:rPr>
              <w:t xml:space="preserve">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D77CCB">
            <w:pPr>
              <w:rPr>
                <w:sz w:val="28"/>
                <w:szCs w:val="28"/>
              </w:rPr>
            </w:pPr>
            <w:r w:rsidRPr="008045F9">
              <w:rPr>
                <w:sz w:val="28"/>
                <w:szCs w:val="28"/>
              </w:rPr>
              <w:t>Представлено в Приложении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7" w:name="_Toc292372138"/>
      <w:bookmarkStart w:id="308" w:name="_Toc321331741"/>
      <w:bookmarkStart w:id="309" w:name="_Toc366837813"/>
      <w:r w:rsidRPr="008045F9">
        <w:rPr>
          <w:sz w:val="28"/>
          <w:szCs w:val="28"/>
        </w:rPr>
        <w:t xml:space="preserve">3.2. Приложение № 2 «ПРЕДЛОЖЕНИЕ О </w:t>
      </w:r>
      <w:r w:rsidR="00E8704C">
        <w:rPr>
          <w:sz w:val="28"/>
          <w:szCs w:val="28"/>
        </w:rPr>
        <w:t>КАЧЕСТВЕ РАБОТ, УСЛУГ</w:t>
      </w:r>
      <w:r w:rsidRPr="008045F9">
        <w:rPr>
          <w:sz w:val="28"/>
          <w:szCs w:val="28"/>
        </w:rPr>
        <w:t xml:space="preserve"> И (ИЛИ) КВАЛИФИКАЦИЯ УЧАСТНИКА ЗАКУПКИ» на ___ стр.</w:t>
      </w:r>
      <w:bookmarkEnd w:id="307"/>
      <w:bookmarkEnd w:id="308"/>
      <w:bookmarkEnd w:id="309"/>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lastRenderedPageBreak/>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lastRenderedPageBreak/>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0" w:name="OLE_LINK98"/>
      <w:r w:rsidRPr="008045F9">
        <w:rPr>
          <w:b/>
          <w:sz w:val="28"/>
          <w:szCs w:val="28"/>
        </w:rPr>
        <w:t xml:space="preserve">Участник </w:t>
      </w:r>
      <w:proofErr w:type="gramStart"/>
      <w:r w:rsidRPr="008045F9">
        <w:rPr>
          <w:b/>
          <w:sz w:val="28"/>
          <w:szCs w:val="28"/>
        </w:rPr>
        <w:t>закупки</w:t>
      </w:r>
      <w:bookmarkEnd w:id="310"/>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1" w:name="_Toc366896205"/>
      <w:r w:rsidRPr="008045F9">
        <w:rPr>
          <w:sz w:val="28"/>
          <w:szCs w:val="28"/>
        </w:rPr>
        <w:lastRenderedPageBreak/>
        <w:t>ПРЕДЛОЖЕНИЕ О ЦЕНЕ ДОГОВОРА</w:t>
      </w:r>
      <w:bookmarkEnd w:id="311"/>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Default="00F23A29" w:rsidP="00F23A29">
      <w:pPr>
        <w:pStyle w:val="21"/>
        <w:tabs>
          <w:tab w:val="clear" w:pos="567"/>
        </w:tabs>
        <w:spacing w:after="0"/>
        <w:ind w:left="0" w:firstLine="0"/>
        <w:jc w:val="center"/>
        <w:rPr>
          <w:b/>
          <w:sz w:val="28"/>
          <w:szCs w:val="28"/>
        </w:rPr>
      </w:pPr>
    </w:p>
    <w:p w:rsidR="005A0666" w:rsidRDefault="005A0666" w:rsidP="00F23A29">
      <w:pPr>
        <w:pStyle w:val="21"/>
        <w:tabs>
          <w:tab w:val="clear" w:pos="567"/>
        </w:tabs>
        <w:spacing w:after="0"/>
        <w:ind w:left="0" w:firstLine="0"/>
        <w:jc w:val="center"/>
        <w:rPr>
          <w:b/>
          <w:sz w:val="28"/>
          <w:szCs w:val="28"/>
        </w:rPr>
      </w:pPr>
    </w:p>
    <w:p w:rsidR="005A0666" w:rsidRPr="008045F9" w:rsidRDefault="005A0666" w:rsidP="00F23A29">
      <w:pPr>
        <w:pStyle w:val="21"/>
        <w:tabs>
          <w:tab w:val="clear" w:pos="567"/>
        </w:tabs>
        <w:spacing w:after="0"/>
        <w:ind w:left="0" w:firstLine="0"/>
        <w:jc w:val="center"/>
        <w:rPr>
          <w:b/>
          <w:sz w:val="28"/>
          <w:szCs w:val="28"/>
        </w:rPr>
      </w:pPr>
    </w:p>
    <w:p w:rsidR="00E8704C" w:rsidRDefault="00E8704C" w:rsidP="00E8704C">
      <w:pPr>
        <w:ind w:firstLine="709"/>
        <w:jc w:val="both"/>
        <w:rPr>
          <w:b/>
          <w:sz w:val="28"/>
          <w:szCs w:val="28"/>
        </w:rPr>
      </w:pPr>
      <w:r>
        <w:rPr>
          <w:sz w:val="28"/>
          <w:szCs w:val="28"/>
        </w:rPr>
        <w:t>Ц</w:t>
      </w:r>
      <w:r w:rsidRPr="008045F9">
        <w:rPr>
          <w:sz w:val="28"/>
          <w:szCs w:val="28"/>
        </w:rPr>
        <w:t xml:space="preserve">ена </w:t>
      </w:r>
      <w:r>
        <w:rPr>
          <w:sz w:val="28"/>
          <w:szCs w:val="28"/>
        </w:rPr>
        <w:t xml:space="preserve">за </w:t>
      </w:r>
      <w:r w:rsidRPr="008045F9">
        <w:rPr>
          <w:sz w:val="28"/>
          <w:szCs w:val="28"/>
        </w:rPr>
        <w:t>единиц</w:t>
      </w:r>
      <w:r>
        <w:rPr>
          <w:sz w:val="28"/>
          <w:szCs w:val="28"/>
        </w:rPr>
        <w:t>у</w:t>
      </w:r>
      <w:r w:rsidRPr="008045F9">
        <w:rPr>
          <w:sz w:val="28"/>
          <w:szCs w:val="28"/>
        </w:rPr>
        <w:t xml:space="preserve"> </w:t>
      </w:r>
      <w:r w:rsidR="005A0666">
        <w:rPr>
          <w:sz w:val="28"/>
          <w:szCs w:val="28"/>
        </w:rPr>
        <w:t>услуги</w:t>
      </w:r>
      <w:r>
        <w:rPr>
          <w:sz w:val="28"/>
          <w:szCs w:val="28"/>
        </w:rPr>
        <w:t xml:space="preserve"> (Цена за час работы специалиста) составляет:</w:t>
      </w:r>
      <w:r w:rsidR="00113BCF">
        <w:rPr>
          <w:sz w:val="28"/>
          <w:szCs w:val="28"/>
        </w:rPr>
        <w:t xml:space="preserve"> </w:t>
      </w:r>
      <w:r>
        <w:rPr>
          <w:sz w:val="28"/>
          <w:szCs w:val="28"/>
        </w:rPr>
        <w:t>________________ с учетом _______________________________________.</w:t>
      </w:r>
    </w:p>
    <w:p w:rsidR="00E8704C" w:rsidRDefault="00E8704C" w:rsidP="00F23A29">
      <w:pPr>
        <w:ind w:firstLine="709"/>
        <w:rPr>
          <w:b/>
          <w:sz w:val="28"/>
          <w:szCs w:val="28"/>
        </w:rPr>
      </w:pPr>
    </w:p>
    <w:p w:rsidR="005A0666" w:rsidRDefault="005A0666" w:rsidP="00F23A29">
      <w:pPr>
        <w:ind w:firstLine="709"/>
        <w:rPr>
          <w:b/>
          <w:sz w:val="28"/>
          <w:szCs w:val="28"/>
        </w:rPr>
      </w:pPr>
    </w:p>
    <w:p w:rsidR="005A0666" w:rsidRPr="008045F9" w:rsidRDefault="005A0666"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4"/>
    <w:bookmarkEnd w:id="305"/>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w:t>
      </w:r>
      <w:r w:rsidR="006B3FBA">
        <w:rPr>
          <w:i/>
          <w:iCs/>
          <w:sz w:val="28"/>
          <w:szCs w:val="28"/>
        </w:rPr>
        <w:t>ю</w:t>
      </w:r>
      <w:r w:rsidRPr="008045F9">
        <w:rPr>
          <w:i/>
          <w:iCs/>
          <w:sz w:val="28"/>
          <w:szCs w:val="28"/>
        </w:rPr>
        <w:t xml:space="preserve">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2" w:name="_Ref166330475"/>
      <w:bookmarkStart w:id="313" w:name="_Ref166424094"/>
      <w:bookmarkStart w:id="314" w:name="_Toc225857524"/>
      <w:bookmarkStart w:id="315" w:name="_Ref230622735"/>
      <w:bookmarkStart w:id="316" w:name="_Ref230624213"/>
      <w:bookmarkStart w:id="317" w:name="_Toc253648652"/>
      <w:bookmarkStart w:id="318" w:name="_Toc275177227"/>
      <w:bookmarkStart w:id="319" w:name="_Ref290050547"/>
      <w:bookmarkStart w:id="320" w:name="_Toc366896206"/>
      <w:r w:rsidRPr="008045F9">
        <w:rPr>
          <w:sz w:val="28"/>
          <w:szCs w:val="28"/>
        </w:rPr>
        <w:lastRenderedPageBreak/>
        <w:t>Форма 4.</w:t>
      </w:r>
      <w:r w:rsidRPr="008045F9">
        <w:rPr>
          <w:caps/>
          <w:sz w:val="28"/>
          <w:szCs w:val="28"/>
        </w:rPr>
        <w:t xml:space="preserve"> </w:t>
      </w:r>
      <w:bookmarkEnd w:id="312"/>
      <w:bookmarkEnd w:id="313"/>
      <w:bookmarkEnd w:id="314"/>
      <w:bookmarkEnd w:id="315"/>
      <w:bookmarkEnd w:id="316"/>
      <w:bookmarkEnd w:id="317"/>
      <w:bookmarkEnd w:id="318"/>
      <w:bookmarkEnd w:id="319"/>
      <w:r w:rsidRPr="008045F9">
        <w:rPr>
          <w:caps/>
          <w:sz w:val="28"/>
          <w:szCs w:val="28"/>
        </w:rPr>
        <w:t xml:space="preserve">предложение о </w:t>
      </w:r>
      <w:r w:rsidR="00E8704C">
        <w:rPr>
          <w:caps/>
          <w:sz w:val="28"/>
          <w:szCs w:val="28"/>
          <w:lang w:val="ru-RU"/>
        </w:rPr>
        <w:t>КАЧЕСТВЕ РАБОТ, УСЛУГ</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0"/>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w:t>
      </w:r>
      <w:r w:rsidR="00E8704C" w:rsidRPr="00E8704C">
        <w:rPr>
          <w:b/>
          <w:sz w:val="28"/>
          <w:szCs w:val="28"/>
        </w:rPr>
        <w:t xml:space="preserve"> КАЧЕСТВЕ РАБОТ, УСЛУГ </w:t>
      </w:r>
      <w:r w:rsidRPr="008045F9">
        <w:rPr>
          <w:b/>
          <w:sz w:val="28"/>
          <w:szCs w:val="28"/>
        </w:rPr>
        <w:t>И (ИЛИ)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F23A29">
      <w:pPr>
        <w:pStyle w:val="42"/>
        <w:numPr>
          <w:ilvl w:val="0"/>
          <w:numId w:val="42"/>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 xml:space="preserve">о </w:t>
      </w:r>
      <w:r w:rsidR="00E8704C">
        <w:rPr>
          <w:b/>
          <w:color w:val="000000"/>
          <w:sz w:val="28"/>
          <w:szCs w:val="28"/>
        </w:rPr>
        <w:t>качестве работ</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w:t>
      </w:r>
      <w:r w:rsidR="00E8704C">
        <w:rPr>
          <w:sz w:val="28"/>
          <w:szCs w:val="28"/>
        </w:rPr>
        <w:t>Качество работ</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w:t>
      </w:r>
      <w:r w:rsidR="00C40CED">
        <w:rPr>
          <w:sz w:val="28"/>
          <w:szCs w:val="28"/>
        </w:rPr>
        <w:t>ы</w:t>
      </w:r>
      <w:r w:rsidRPr="008045F9">
        <w:rPr>
          <w:sz w:val="28"/>
          <w:szCs w:val="28"/>
        </w:rPr>
        <w:t xml:space="preserve"> использоваться следующ</w:t>
      </w:r>
      <w:r w:rsidR="00E8704C">
        <w:rPr>
          <w:sz w:val="28"/>
          <w:szCs w:val="28"/>
        </w:rPr>
        <w:t>ая</w:t>
      </w:r>
      <w:r w:rsidRPr="008045F9">
        <w:rPr>
          <w:sz w:val="28"/>
          <w:szCs w:val="28"/>
        </w:rPr>
        <w:t xml:space="preserve"> форм</w:t>
      </w:r>
      <w:r w:rsidR="00E8704C">
        <w:rPr>
          <w:sz w:val="28"/>
          <w:szCs w:val="28"/>
        </w:rPr>
        <w:t>а</w:t>
      </w:r>
      <w:r w:rsidRPr="008045F9">
        <w:rPr>
          <w:sz w:val="28"/>
          <w:szCs w:val="28"/>
        </w:rPr>
        <w:t xml:space="preserve">: </w:t>
      </w:r>
    </w:p>
    <w:p w:rsidR="00F23A29" w:rsidRPr="009A0BAD" w:rsidRDefault="009A0BAD" w:rsidP="009A0BAD">
      <w:pPr>
        <w:jc w:val="both"/>
        <w:rPr>
          <w:sz w:val="28"/>
          <w:szCs w:val="28"/>
        </w:rPr>
      </w:pPr>
      <w:r w:rsidRPr="009A0BAD">
        <w:rPr>
          <w:sz w:val="28"/>
          <w:szCs w:val="28"/>
        </w:rPr>
        <w:t xml:space="preserve">1.1. Требования </w:t>
      </w:r>
      <w:r>
        <w:rPr>
          <w:sz w:val="28"/>
          <w:szCs w:val="28"/>
        </w:rPr>
        <w:t>З</w:t>
      </w:r>
      <w:r w:rsidRPr="009A0BAD">
        <w:rPr>
          <w:sz w:val="28"/>
          <w:szCs w:val="28"/>
        </w:rPr>
        <w:t xml:space="preserve">аказчика к качеству </w:t>
      </w:r>
      <w:r w:rsidR="00113BCF">
        <w:rPr>
          <w:sz w:val="28"/>
          <w:szCs w:val="28"/>
        </w:rPr>
        <w:t>работ</w:t>
      </w:r>
      <w:r>
        <w:rPr>
          <w:sz w:val="28"/>
          <w:szCs w:val="28"/>
        </w:rPr>
        <w:t>:</w:t>
      </w: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4630"/>
      </w:tblGrid>
      <w:tr w:rsidR="00F23A29" w:rsidRPr="002328F1"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F23A29" w:rsidRPr="00113BCF" w:rsidRDefault="00F23A29" w:rsidP="00E8704C">
            <w:pPr>
              <w:jc w:val="center"/>
              <w:rPr>
                <w:rFonts w:ascii="Times New Roman" w:hAnsi="Times New Roman"/>
                <w:color w:val="auto"/>
              </w:rPr>
            </w:pPr>
            <w:r w:rsidRPr="00113BCF">
              <w:rPr>
                <w:rFonts w:ascii="Times New Roman" w:hAnsi="Times New Roman"/>
                <w:color w:val="auto"/>
              </w:rPr>
              <w:t xml:space="preserve">ТРЕБОВАНИЯ ЗАКАЗЧИКА К КАЧЕСТВУ </w:t>
            </w:r>
            <w:r w:rsidR="00E8704C" w:rsidRPr="00113BCF">
              <w:rPr>
                <w:rFonts w:ascii="Times New Roman" w:hAnsi="Times New Roman"/>
                <w:color w:val="auto"/>
              </w:rPr>
              <w:t>РАБОТ</w:t>
            </w: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F23A29" w:rsidRPr="00113BCF" w:rsidRDefault="00F23A29" w:rsidP="004A48E3">
            <w:pPr>
              <w:jc w:val="center"/>
              <w:rPr>
                <w:rFonts w:ascii="Times New Roman" w:hAnsi="Times New Roman"/>
                <w:color w:val="auto"/>
              </w:rPr>
            </w:pPr>
            <w:r w:rsidRPr="00113BCF">
              <w:rPr>
                <w:rFonts w:ascii="Times New Roman" w:hAnsi="Times New Roman"/>
                <w:color w:val="auto"/>
              </w:rPr>
              <w:t>ПРЕДЛОЖЕНИЕ УЧАСТНИКА ЗАКУПКИ</w:t>
            </w:r>
          </w:p>
        </w:tc>
      </w:tr>
      <w:tr w:rsidR="00E8704C" w:rsidRPr="002328F1" w:rsidTr="00F23A29">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E8704C" w:rsidRPr="00113BCF" w:rsidRDefault="00E8704C" w:rsidP="00E8704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E8704C" w:rsidRPr="00113BCF" w:rsidRDefault="00E8704C" w:rsidP="004A48E3">
            <w:pPr>
              <w:jc w:val="center"/>
              <w:rPr>
                <w:rFonts w:ascii="Times New Roman" w:hAnsi="Times New Roman"/>
              </w:rPr>
            </w:pPr>
          </w:p>
        </w:tc>
      </w:tr>
      <w:tr w:rsidR="00E8704C" w:rsidRPr="002328F1" w:rsidTr="00F23A29">
        <w:trPr>
          <w:cnfStyle w:val="010000000000" w:firstRow="0" w:lastRow="1"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E8704C" w:rsidRPr="00113BCF" w:rsidRDefault="00E8704C" w:rsidP="00E8704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E8704C" w:rsidRPr="00113BCF" w:rsidRDefault="00E8704C" w:rsidP="004A48E3">
            <w:pPr>
              <w:jc w:val="center"/>
              <w:rPr>
                <w:rFonts w:ascii="Times New Roman" w:hAnsi="Times New Roman"/>
              </w:rPr>
            </w:pPr>
          </w:p>
        </w:tc>
      </w:tr>
    </w:tbl>
    <w:p w:rsidR="001337D1" w:rsidRPr="00123CAA" w:rsidRDefault="00123CAA" w:rsidP="00123CAA">
      <w:pPr>
        <w:jc w:val="both"/>
        <w:rPr>
          <w:i/>
          <w:sz w:val="28"/>
          <w:szCs w:val="28"/>
        </w:rPr>
      </w:pPr>
      <w:r>
        <w:rPr>
          <w:i/>
          <w:sz w:val="28"/>
          <w:szCs w:val="28"/>
        </w:rPr>
        <w:t>Левый столбец заполняется пунктами Технического задания, в правом столбце участник закупки подтверждает соответствие его предложения требованиям Заказчика.</w:t>
      </w:r>
    </w:p>
    <w:p w:rsidR="005A0666" w:rsidRDefault="005A0666">
      <w:pPr>
        <w:rPr>
          <w:sz w:val="28"/>
          <w:szCs w:val="28"/>
        </w:rPr>
      </w:pPr>
    </w:p>
    <w:p w:rsidR="00F23A29" w:rsidRDefault="005A0666">
      <w:pPr>
        <w:rPr>
          <w:sz w:val="28"/>
          <w:szCs w:val="28"/>
        </w:rPr>
      </w:pPr>
      <w:r>
        <w:rPr>
          <w:sz w:val="28"/>
          <w:szCs w:val="28"/>
        </w:rPr>
        <w:t>2</w:t>
      </w:r>
      <w:r w:rsidR="00F23A29">
        <w:rPr>
          <w:sz w:val="28"/>
          <w:szCs w:val="28"/>
        </w:rPr>
        <w:t>. Квалификация участника закупки</w:t>
      </w:r>
    </w:p>
    <w:p w:rsidR="00DB4D1E" w:rsidRDefault="00DB4D1E">
      <w:pPr>
        <w:rPr>
          <w:sz w:val="28"/>
          <w:szCs w:val="28"/>
        </w:rPr>
      </w:pPr>
    </w:p>
    <w:p w:rsidR="00E8704C" w:rsidRDefault="00E8704C" w:rsidP="00E8704C">
      <w:pPr>
        <w:widowControl w:val="0"/>
        <w:jc w:val="both"/>
        <w:rPr>
          <w:sz w:val="28"/>
          <w:szCs w:val="28"/>
        </w:rPr>
      </w:pPr>
      <w:r>
        <w:rPr>
          <w:sz w:val="28"/>
          <w:szCs w:val="28"/>
        </w:rPr>
        <w:t xml:space="preserve">3.1 </w:t>
      </w:r>
      <w:r w:rsidRPr="00E8704C">
        <w:rPr>
          <w:sz w:val="28"/>
          <w:szCs w:val="28"/>
        </w:rPr>
        <w:t>Подтвержде</w:t>
      </w:r>
      <w:r>
        <w:rPr>
          <w:sz w:val="28"/>
          <w:szCs w:val="28"/>
        </w:rPr>
        <w:t xml:space="preserve">нный опыт не менее трех крупных </w:t>
      </w:r>
      <w:r w:rsidRPr="00E8704C">
        <w:rPr>
          <w:sz w:val="28"/>
          <w:szCs w:val="28"/>
        </w:rPr>
        <w:t>(порталы/ERP/BPM/BI/интеграция) успешно завершенных ИТ-проектов (аудит/разработка/модернизация) для крупных заказчиков (Государственный сектор/Телеком/Банки/Производство).</w:t>
      </w:r>
    </w:p>
    <w:p w:rsidR="00E8704C" w:rsidRPr="00E8704C" w:rsidRDefault="00E8704C" w:rsidP="00E8704C">
      <w:pPr>
        <w:widowControl w:val="0"/>
        <w:jc w:val="both"/>
        <w:rPr>
          <w:i/>
          <w:sz w:val="28"/>
          <w:szCs w:val="28"/>
        </w:rPr>
      </w:pPr>
      <w:r w:rsidRPr="00E8704C">
        <w:rPr>
          <w:i/>
          <w:sz w:val="28"/>
          <w:szCs w:val="28"/>
        </w:rPr>
        <w:t xml:space="preserve">Подтверждается </w:t>
      </w:r>
      <w:r w:rsidR="00123CAA">
        <w:rPr>
          <w:i/>
          <w:sz w:val="28"/>
          <w:szCs w:val="28"/>
        </w:rPr>
        <w:t>б</w:t>
      </w:r>
      <w:r w:rsidRPr="00E8704C">
        <w:rPr>
          <w:i/>
          <w:sz w:val="28"/>
          <w:szCs w:val="28"/>
        </w:rPr>
        <w:t>лагодарственны</w:t>
      </w:r>
      <w:r w:rsidR="00123CAA">
        <w:rPr>
          <w:i/>
          <w:sz w:val="28"/>
          <w:szCs w:val="28"/>
        </w:rPr>
        <w:t>ми</w:t>
      </w:r>
      <w:r w:rsidRPr="00E8704C">
        <w:rPr>
          <w:i/>
          <w:sz w:val="28"/>
          <w:szCs w:val="28"/>
        </w:rPr>
        <w:t xml:space="preserve"> письма</w:t>
      </w:r>
      <w:r w:rsidR="00123CAA">
        <w:rPr>
          <w:i/>
          <w:sz w:val="28"/>
          <w:szCs w:val="28"/>
        </w:rPr>
        <w:t>ми</w:t>
      </w:r>
      <w:r w:rsidRPr="00E8704C">
        <w:rPr>
          <w:i/>
          <w:sz w:val="28"/>
          <w:szCs w:val="28"/>
        </w:rPr>
        <w:t xml:space="preserve"> или договор</w:t>
      </w:r>
      <w:r w:rsidR="00123CAA">
        <w:rPr>
          <w:i/>
          <w:sz w:val="28"/>
          <w:szCs w:val="28"/>
        </w:rPr>
        <w:t>ами</w:t>
      </w:r>
      <w:r w:rsidRPr="00E8704C">
        <w:rPr>
          <w:i/>
          <w:sz w:val="28"/>
          <w:szCs w:val="28"/>
        </w:rPr>
        <w:t xml:space="preserve"> и акт</w:t>
      </w:r>
      <w:r w:rsidR="00123CAA">
        <w:rPr>
          <w:i/>
          <w:sz w:val="28"/>
          <w:szCs w:val="28"/>
        </w:rPr>
        <w:t>ами</w:t>
      </w:r>
      <w:r w:rsidRPr="00E8704C">
        <w:rPr>
          <w:i/>
          <w:sz w:val="28"/>
          <w:szCs w:val="28"/>
        </w:rPr>
        <w:t xml:space="preserve"> выполненных работ. </w:t>
      </w:r>
    </w:p>
    <w:p w:rsidR="00E8704C" w:rsidRDefault="00E8704C" w:rsidP="00E8704C">
      <w:pPr>
        <w:widowControl w:val="0"/>
        <w:rPr>
          <w:sz w:val="28"/>
          <w:szCs w:val="28"/>
        </w:rPr>
      </w:pPr>
    </w:p>
    <w:p w:rsidR="000337A7" w:rsidRDefault="00E8704C" w:rsidP="00E8704C">
      <w:pPr>
        <w:pStyle w:val="ab"/>
        <w:widowControl w:val="0"/>
        <w:numPr>
          <w:ilvl w:val="1"/>
          <w:numId w:val="10"/>
        </w:numPr>
        <w:rPr>
          <w:sz w:val="28"/>
          <w:szCs w:val="28"/>
        </w:rPr>
      </w:pPr>
      <w:r w:rsidRPr="00E8704C">
        <w:rPr>
          <w:sz w:val="28"/>
          <w:szCs w:val="28"/>
        </w:rPr>
        <w:t>Наличие сертификатов и партнерских статусов у Участника закупки</w:t>
      </w:r>
    </w:p>
    <w:p w:rsidR="00E8704C" w:rsidRPr="000337A7" w:rsidRDefault="00E8704C" w:rsidP="00123CAA">
      <w:pPr>
        <w:pStyle w:val="ab"/>
        <w:widowControl w:val="0"/>
        <w:ind w:left="540"/>
        <w:jc w:val="both"/>
        <w:rPr>
          <w:i/>
          <w:sz w:val="28"/>
          <w:szCs w:val="28"/>
        </w:rPr>
      </w:pPr>
      <w:r w:rsidRPr="000337A7">
        <w:rPr>
          <w:i/>
          <w:sz w:val="28"/>
          <w:szCs w:val="28"/>
        </w:rPr>
        <w:t>Участник должен представить сертификат соответствия требованиям ГОСТ ISO 9001-2011.</w:t>
      </w:r>
    </w:p>
    <w:p w:rsidR="00E8704C" w:rsidRPr="000337A7" w:rsidRDefault="00E8704C" w:rsidP="00123CAA">
      <w:pPr>
        <w:widowControl w:val="0"/>
        <w:ind w:left="567"/>
        <w:jc w:val="both"/>
        <w:rPr>
          <w:i/>
          <w:sz w:val="28"/>
          <w:szCs w:val="28"/>
        </w:rPr>
      </w:pPr>
      <w:r w:rsidRPr="000337A7">
        <w:rPr>
          <w:i/>
          <w:sz w:val="28"/>
          <w:szCs w:val="28"/>
        </w:rPr>
        <w:t xml:space="preserve">Участник должен иметь статус партнера </w:t>
      </w:r>
      <w:proofErr w:type="spellStart"/>
      <w:r w:rsidRPr="000337A7">
        <w:rPr>
          <w:i/>
          <w:sz w:val="28"/>
          <w:szCs w:val="28"/>
        </w:rPr>
        <w:t>Oracle</w:t>
      </w:r>
      <w:proofErr w:type="spellEnd"/>
      <w:r w:rsidRPr="000337A7">
        <w:rPr>
          <w:i/>
          <w:sz w:val="28"/>
          <w:szCs w:val="28"/>
        </w:rPr>
        <w:t xml:space="preserve"> уровня не ниже GOLD.</w:t>
      </w:r>
    </w:p>
    <w:p w:rsidR="000337A7" w:rsidRDefault="000337A7" w:rsidP="000337A7">
      <w:pPr>
        <w:widowControl w:val="0"/>
        <w:rPr>
          <w:sz w:val="28"/>
          <w:szCs w:val="28"/>
        </w:rPr>
      </w:pPr>
    </w:p>
    <w:p w:rsidR="00123CAA" w:rsidRDefault="00123CAA" w:rsidP="000337A7">
      <w:pPr>
        <w:widowControl w:val="0"/>
        <w:rPr>
          <w:sz w:val="28"/>
          <w:szCs w:val="28"/>
        </w:rPr>
      </w:pPr>
    </w:p>
    <w:p w:rsidR="00123CAA" w:rsidRDefault="00123CAA" w:rsidP="000337A7">
      <w:pPr>
        <w:widowControl w:val="0"/>
        <w:rPr>
          <w:sz w:val="28"/>
          <w:szCs w:val="28"/>
        </w:rPr>
      </w:pPr>
    </w:p>
    <w:p w:rsidR="00E8704C" w:rsidRPr="000337A7" w:rsidRDefault="00E8704C" w:rsidP="000337A7">
      <w:pPr>
        <w:pStyle w:val="ab"/>
        <w:widowControl w:val="0"/>
        <w:numPr>
          <w:ilvl w:val="1"/>
          <w:numId w:val="10"/>
        </w:numPr>
        <w:jc w:val="both"/>
        <w:rPr>
          <w:sz w:val="28"/>
          <w:szCs w:val="28"/>
        </w:rPr>
      </w:pPr>
      <w:r w:rsidRPr="000337A7">
        <w:rPr>
          <w:sz w:val="28"/>
          <w:szCs w:val="28"/>
        </w:rPr>
        <w:t>Участник должен предоставить список членов команды проекта, по следующим ролям:</w:t>
      </w:r>
    </w:p>
    <w:p w:rsidR="00E8704C" w:rsidRPr="00E8704C" w:rsidRDefault="00E8704C" w:rsidP="000337A7">
      <w:pPr>
        <w:widowControl w:val="0"/>
        <w:ind w:left="709"/>
        <w:jc w:val="both"/>
        <w:rPr>
          <w:sz w:val="28"/>
          <w:szCs w:val="28"/>
        </w:rPr>
      </w:pPr>
      <w:r w:rsidRPr="00E8704C">
        <w:rPr>
          <w:sz w:val="28"/>
          <w:szCs w:val="28"/>
        </w:rPr>
        <w:t>Руководитель проекта</w:t>
      </w:r>
    </w:p>
    <w:p w:rsidR="00E8704C" w:rsidRPr="00E8704C" w:rsidRDefault="00E8704C" w:rsidP="000337A7">
      <w:pPr>
        <w:widowControl w:val="0"/>
        <w:ind w:left="709"/>
        <w:jc w:val="both"/>
        <w:rPr>
          <w:sz w:val="28"/>
          <w:szCs w:val="28"/>
        </w:rPr>
      </w:pPr>
      <w:proofErr w:type="spellStart"/>
      <w:r w:rsidRPr="00E8704C">
        <w:rPr>
          <w:sz w:val="28"/>
          <w:szCs w:val="28"/>
        </w:rPr>
        <w:t>Team</w:t>
      </w:r>
      <w:proofErr w:type="spellEnd"/>
      <w:r w:rsidRPr="00E8704C">
        <w:rPr>
          <w:sz w:val="28"/>
          <w:szCs w:val="28"/>
        </w:rPr>
        <w:t xml:space="preserve"> </w:t>
      </w:r>
      <w:proofErr w:type="spellStart"/>
      <w:r w:rsidRPr="00E8704C">
        <w:rPr>
          <w:sz w:val="28"/>
          <w:szCs w:val="28"/>
        </w:rPr>
        <w:t>Lead</w:t>
      </w:r>
      <w:proofErr w:type="spellEnd"/>
      <w:r w:rsidRPr="00E8704C">
        <w:rPr>
          <w:sz w:val="28"/>
          <w:szCs w:val="28"/>
        </w:rPr>
        <w:t>,</w:t>
      </w:r>
    </w:p>
    <w:p w:rsidR="00E8704C" w:rsidRPr="00E8704C" w:rsidRDefault="00E8704C" w:rsidP="000337A7">
      <w:pPr>
        <w:widowControl w:val="0"/>
        <w:ind w:left="709"/>
        <w:jc w:val="both"/>
        <w:rPr>
          <w:sz w:val="28"/>
          <w:szCs w:val="28"/>
        </w:rPr>
      </w:pPr>
      <w:r w:rsidRPr="00E8704C">
        <w:rPr>
          <w:sz w:val="28"/>
          <w:szCs w:val="28"/>
        </w:rPr>
        <w:t>Ведущий разработчик,</w:t>
      </w:r>
    </w:p>
    <w:p w:rsidR="00E8704C" w:rsidRPr="00E8704C" w:rsidRDefault="00E8704C" w:rsidP="000337A7">
      <w:pPr>
        <w:widowControl w:val="0"/>
        <w:ind w:left="709"/>
        <w:jc w:val="both"/>
        <w:rPr>
          <w:sz w:val="28"/>
          <w:szCs w:val="28"/>
        </w:rPr>
      </w:pPr>
      <w:r w:rsidRPr="00E8704C">
        <w:rPr>
          <w:sz w:val="28"/>
          <w:szCs w:val="28"/>
        </w:rPr>
        <w:t>Разработчик,</w:t>
      </w:r>
    </w:p>
    <w:p w:rsidR="00E8704C" w:rsidRPr="00E8704C" w:rsidRDefault="00E8704C" w:rsidP="000337A7">
      <w:pPr>
        <w:widowControl w:val="0"/>
        <w:ind w:left="709"/>
        <w:jc w:val="both"/>
        <w:rPr>
          <w:sz w:val="28"/>
          <w:szCs w:val="28"/>
        </w:rPr>
      </w:pPr>
      <w:r w:rsidRPr="00E8704C">
        <w:rPr>
          <w:sz w:val="28"/>
          <w:szCs w:val="28"/>
        </w:rPr>
        <w:t>Специалист по тестированию,</w:t>
      </w:r>
    </w:p>
    <w:p w:rsidR="00E8704C" w:rsidRPr="00E8704C" w:rsidRDefault="00E8704C" w:rsidP="000337A7">
      <w:pPr>
        <w:widowControl w:val="0"/>
        <w:ind w:left="709"/>
        <w:jc w:val="both"/>
        <w:rPr>
          <w:sz w:val="28"/>
          <w:szCs w:val="28"/>
        </w:rPr>
      </w:pPr>
      <w:r w:rsidRPr="00E8704C">
        <w:rPr>
          <w:sz w:val="28"/>
          <w:szCs w:val="28"/>
        </w:rPr>
        <w:t>Специалист по работе с базами данных</w:t>
      </w:r>
    </w:p>
    <w:p w:rsidR="00E8704C" w:rsidRPr="00E8704C" w:rsidRDefault="00E8704C" w:rsidP="000337A7">
      <w:pPr>
        <w:widowControl w:val="0"/>
        <w:ind w:left="709"/>
        <w:jc w:val="both"/>
        <w:rPr>
          <w:sz w:val="28"/>
          <w:szCs w:val="28"/>
        </w:rPr>
      </w:pPr>
    </w:p>
    <w:p w:rsidR="000337A7" w:rsidRDefault="00E8704C" w:rsidP="000337A7">
      <w:pPr>
        <w:widowControl w:val="0"/>
        <w:ind w:left="709"/>
        <w:jc w:val="both"/>
        <w:rPr>
          <w:sz w:val="28"/>
          <w:szCs w:val="28"/>
        </w:rPr>
      </w:pPr>
      <w:r w:rsidRPr="00E8704C">
        <w:rPr>
          <w:sz w:val="28"/>
          <w:szCs w:val="28"/>
        </w:rPr>
        <w:t xml:space="preserve">Наличие у Участника в представленной команде не менее 2-х сертифицированных </w:t>
      </w:r>
      <w:proofErr w:type="spellStart"/>
      <w:r w:rsidRPr="00E8704C">
        <w:rPr>
          <w:sz w:val="28"/>
          <w:szCs w:val="28"/>
        </w:rPr>
        <w:t>Sun</w:t>
      </w:r>
      <w:proofErr w:type="spellEnd"/>
      <w:r w:rsidRPr="00E8704C">
        <w:rPr>
          <w:sz w:val="28"/>
          <w:szCs w:val="28"/>
        </w:rPr>
        <w:t xml:space="preserve"> или </w:t>
      </w:r>
      <w:proofErr w:type="spellStart"/>
      <w:r w:rsidRPr="00E8704C">
        <w:rPr>
          <w:sz w:val="28"/>
          <w:szCs w:val="28"/>
        </w:rPr>
        <w:t>Oracle</w:t>
      </w:r>
      <w:proofErr w:type="spellEnd"/>
      <w:r w:rsidRPr="00E8704C">
        <w:rPr>
          <w:sz w:val="28"/>
          <w:szCs w:val="28"/>
        </w:rPr>
        <w:t xml:space="preserve"> специалистов по </w:t>
      </w:r>
      <w:proofErr w:type="spellStart"/>
      <w:r w:rsidRPr="00E8704C">
        <w:rPr>
          <w:sz w:val="28"/>
          <w:szCs w:val="28"/>
        </w:rPr>
        <w:t>Java</w:t>
      </w:r>
      <w:proofErr w:type="spellEnd"/>
    </w:p>
    <w:p w:rsidR="000337A7" w:rsidRDefault="000337A7" w:rsidP="00E8704C">
      <w:pPr>
        <w:widowControl w:val="0"/>
        <w:ind w:left="709"/>
        <w:rPr>
          <w:sz w:val="28"/>
          <w:szCs w:val="28"/>
        </w:rPr>
      </w:pPr>
    </w:p>
    <w:p w:rsidR="00E8704C" w:rsidRPr="000337A7" w:rsidRDefault="00E8704C" w:rsidP="000337A7">
      <w:pPr>
        <w:widowControl w:val="0"/>
        <w:ind w:left="709"/>
        <w:jc w:val="both"/>
        <w:rPr>
          <w:i/>
          <w:sz w:val="28"/>
          <w:szCs w:val="28"/>
        </w:rPr>
      </w:pPr>
      <w:r w:rsidRPr="000337A7">
        <w:rPr>
          <w:i/>
          <w:sz w:val="28"/>
          <w:szCs w:val="28"/>
        </w:rPr>
        <w:t>Специалист, заявляемый на роль Руководитель проекта должен иметь:</w:t>
      </w:r>
    </w:p>
    <w:p w:rsidR="00E8704C" w:rsidRPr="000337A7" w:rsidRDefault="00E8704C" w:rsidP="000337A7">
      <w:pPr>
        <w:widowControl w:val="0"/>
        <w:ind w:left="709"/>
        <w:jc w:val="both"/>
        <w:rPr>
          <w:i/>
          <w:sz w:val="28"/>
          <w:szCs w:val="28"/>
        </w:rPr>
      </w:pPr>
      <w:r w:rsidRPr="000337A7">
        <w:rPr>
          <w:i/>
          <w:sz w:val="28"/>
          <w:szCs w:val="28"/>
        </w:rPr>
        <w:t>подтвержденный опыт управления проектами от 3-х лет;</w:t>
      </w:r>
    </w:p>
    <w:p w:rsidR="00E8704C" w:rsidRPr="000337A7" w:rsidRDefault="00E8704C" w:rsidP="000337A7">
      <w:pPr>
        <w:widowControl w:val="0"/>
        <w:ind w:left="709"/>
        <w:jc w:val="both"/>
        <w:rPr>
          <w:i/>
          <w:sz w:val="28"/>
          <w:szCs w:val="28"/>
        </w:rPr>
      </w:pPr>
      <w:r w:rsidRPr="000337A7">
        <w:rPr>
          <w:i/>
          <w:sz w:val="28"/>
          <w:szCs w:val="28"/>
        </w:rPr>
        <w:t>сертификацию по управлению проектами (IPMA или PMI);</w:t>
      </w:r>
    </w:p>
    <w:p w:rsidR="00E8704C" w:rsidRPr="000337A7" w:rsidRDefault="00E8704C" w:rsidP="000337A7">
      <w:pPr>
        <w:widowControl w:val="0"/>
        <w:ind w:left="709"/>
        <w:jc w:val="both"/>
        <w:rPr>
          <w:i/>
          <w:sz w:val="28"/>
          <w:szCs w:val="28"/>
          <w:lang w:val="en-US"/>
        </w:rPr>
      </w:pPr>
      <w:r w:rsidRPr="000337A7">
        <w:rPr>
          <w:i/>
          <w:sz w:val="28"/>
          <w:szCs w:val="28"/>
        </w:rPr>
        <w:t>сертификацию</w:t>
      </w:r>
      <w:r w:rsidRPr="000337A7">
        <w:rPr>
          <w:i/>
          <w:sz w:val="28"/>
          <w:szCs w:val="28"/>
          <w:lang w:val="en-US"/>
        </w:rPr>
        <w:t xml:space="preserve"> Oracle\Sun Certified Java Programmer;</w:t>
      </w:r>
    </w:p>
    <w:p w:rsidR="00E8704C" w:rsidRPr="000337A7" w:rsidRDefault="00E8704C" w:rsidP="000337A7">
      <w:pPr>
        <w:widowControl w:val="0"/>
        <w:ind w:left="709"/>
        <w:jc w:val="both"/>
        <w:rPr>
          <w:i/>
          <w:sz w:val="28"/>
          <w:szCs w:val="28"/>
        </w:rPr>
      </w:pPr>
      <w:r w:rsidRPr="000337A7">
        <w:rPr>
          <w:i/>
          <w:sz w:val="28"/>
          <w:szCs w:val="28"/>
        </w:rPr>
        <w:t xml:space="preserve">Специалист, заявляемый на роль </w:t>
      </w:r>
      <w:proofErr w:type="spellStart"/>
      <w:r w:rsidRPr="000337A7">
        <w:rPr>
          <w:i/>
          <w:sz w:val="28"/>
          <w:szCs w:val="28"/>
        </w:rPr>
        <w:t>TeamLead</w:t>
      </w:r>
      <w:proofErr w:type="spellEnd"/>
    </w:p>
    <w:p w:rsidR="00E8704C" w:rsidRPr="000337A7" w:rsidRDefault="00E8704C" w:rsidP="000337A7">
      <w:pPr>
        <w:widowControl w:val="0"/>
        <w:ind w:left="709"/>
        <w:jc w:val="both"/>
        <w:rPr>
          <w:i/>
          <w:sz w:val="28"/>
          <w:szCs w:val="28"/>
        </w:rPr>
      </w:pPr>
      <w:r w:rsidRPr="000337A7">
        <w:rPr>
          <w:i/>
          <w:sz w:val="28"/>
          <w:szCs w:val="28"/>
        </w:rPr>
        <w:t>иметь:</w:t>
      </w:r>
    </w:p>
    <w:p w:rsidR="00E8704C" w:rsidRPr="000337A7" w:rsidRDefault="00E8704C" w:rsidP="000337A7">
      <w:pPr>
        <w:widowControl w:val="0"/>
        <w:ind w:left="709"/>
        <w:jc w:val="both"/>
        <w:rPr>
          <w:i/>
          <w:sz w:val="28"/>
          <w:szCs w:val="28"/>
        </w:rPr>
      </w:pPr>
      <w:r w:rsidRPr="000337A7">
        <w:rPr>
          <w:i/>
          <w:sz w:val="28"/>
          <w:szCs w:val="28"/>
        </w:rPr>
        <w:t>подтвержденный опыт разработки программного обеспечения от 3-х лет на платформе J2EE;</w:t>
      </w:r>
    </w:p>
    <w:p w:rsidR="00E8704C" w:rsidRPr="000337A7" w:rsidRDefault="00E8704C" w:rsidP="000337A7">
      <w:pPr>
        <w:widowControl w:val="0"/>
        <w:ind w:left="709"/>
        <w:jc w:val="both"/>
        <w:rPr>
          <w:i/>
          <w:sz w:val="28"/>
          <w:szCs w:val="28"/>
        </w:rPr>
      </w:pPr>
      <w:r w:rsidRPr="000337A7">
        <w:rPr>
          <w:i/>
          <w:sz w:val="28"/>
          <w:szCs w:val="28"/>
        </w:rPr>
        <w:t xml:space="preserve">сертификацию </w:t>
      </w:r>
      <w:proofErr w:type="spellStart"/>
      <w:r w:rsidRPr="000337A7">
        <w:rPr>
          <w:i/>
          <w:sz w:val="28"/>
          <w:szCs w:val="28"/>
        </w:rPr>
        <w:t>Sun</w:t>
      </w:r>
      <w:proofErr w:type="spellEnd"/>
      <w:r w:rsidRPr="000337A7">
        <w:rPr>
          <w:i/>
          <w:sz w:val="28"/>
          <w:szCs w:val="28"/>
        </w:rPr>
        <w:t xml:space="preserve"> </w:t>
      </w:r>
      <w:proofErr w:type="spellStart"/>
      <w:r w:rsidRPr="000337A7">
        <w:rPr>
          <w:i/>
          <w:sz w:val="28"/>
          <w:szCs w:val="28"/>
        </w:rPr>
        <w:t>Certified</w:t>
      </w:r>
      <w:proofErr w:type="spellEnd"/>
      <w:r w:rsidRPr="000337A7">
        <w:rPr>
          <w:i/>
          <w:sz w:val="28"/>
          <w:szCs w:val="28"/>
        </w:rPr>
        <w:t xml:space="preserve"> </w:t>
      </w:r>
      <w:proofErr w:type="spellStart"/>
      <w:r w:rsidRPr="000337A7">
        <w:rPr>
          <w:i/>
          <w:sz w:val="28"/>
          <w:szCs w:val="28"/>
        </w:rPr>
        <w:t>Java</w:t>
      </w:r>
      <w:proofErr w:type="spellEnd"/>
      <w:r w:rsidRPr="000337A7">
        <w:rPr>
          <w:i/>
          <w:sz w:val="28"/>
          <w:szCs w:val="28"/>
        </w:rPr>
        <w:t xml:space="preserve"> </w:t>
      </w:r>
      <w:proofErr w:type="spellStart"/>
      <w:r w:rsidRPr="000337A7">
        <w:rPr>
          <w:i/>
          <w:sz w:val="28"/>
          <w:szCs w:val="28"/>
        </w:rPr>
        <w:t>Programmer</w:t>
      </w:r>
      <w:proofErr w:type="spellEnd"/>
      <w:r w:rsidRPr="000337A7">
        <w:rPr>
          <w:i/>
          <w:sz w:val="28"/>
          <w:szCs w:val="28"/>
        </w:rPr>
        <w:t xml:space="preserve"> (или аналогичную от </w:t>
      </w:r>
      <w:proofErr w:type="spellStart"/>
      <w:r w:rsidRPr="000337A7">
        <w:rPr>
          <w:i/>
          <w:sz w:val="28"/>
          <w:szCs w:val="28"/>
        </w:rPr>
        <w:t>Oracle</w:t>
      </w:r>
      <w:proofErr w:type="spellEnd"/>
      <w:r w:rsidRPr="000337A7">
        <w:rPr>
          <w:i/>
          <w:sz w:val="28"/>
          <w:szCs w:val="28"/>
        </w:rPr>
        <w:t>);</w:t>
      </w:r>
    </w:p>
    <w:p w:rsidR="005142D6" w:rsidRPr="000337A7" w:rsidRDefault="00E8704C" w:rsidP="000337A7">
      <w:pPr>
        <w:widowControl w:val="0"/>
        <w:ind w:left="709"/>
        <w:jc w:val="both"/>
        <w:rPr>
          <w:i/>
          <w:sz w:val="28"/>
          <w:szCs w:val="28"/>
        </w:rPr>
      </w:pPr>
      <w:r w:rsidRPr="000337A7">
        <w:rPr>
          <w:i/>
          <w:sz w:val="28"/>
          <w:szCs w:val="28"/>
        </w:rPr>
        <w:t>Специалист, заявляемый на роль Специалист по работе с базами данных должен иметь подтвержденный опыт разработки и поддержки программного обеспечения на СУБД (</w:t>
      </w:r>
      <w:proofErr w:type="spellStart"/>
      <w:r w:rsidRPr="000337A7">
        <w:rPr>
          <w:i/>
          <w:sz w:val="28"/>
          <w:szCs w:val="28"/>
        </w:rPr>
        <w:t>Postgresql</w:t>
      </w:r>
      <w:proofErr w:type="spellEnd"/>
      <w:r w:rsidRPr="000337A7">
        <w:rPr>
          <w:i/>
          <w:sz w:val="28"/>
          <w:szCs w:val="28"/>
        </w:rPr>
        <w:t xml:space="preserve">, </w:t>
      </w:r>
      <w:proofErr w:type="spellStart"/>
      <w:r w:rsidRPr="000337A7">
        <w:rPr>
          <w:i/>
          <w:sz w:val="28"/>
          <w:szCs w:val="28"/>
        </w:rPr>
        <w:t>Oracle</w:t>
      </w:r>
      <w:proofErr w:type="spellEnd"/>
      <w:r w:rsidRPr="000337A7">
        <w:rPr>
          <w:i/>
          <w:sz w:val="28"/>
          <w:szCs w:val="28"/>
        </w:rPr>
        <w:t xml:space="preserve">, </w:t>
      </w:r>
      <w:proofErr w:type="spellStart"/>
      <w:r w:rsidRPr="000337A7">
        <w:rPr>
          <w:i/>
          <w:sz w:val="28"/>
          <w:szCs w:val="28"/>
        </w:rPr>
        <w:t>MySQL</w:t>
      </w:r>
      <w:proofErr w:type="spellEnd"/>
      <w:r w:rsidRPr="000337A7">
        <w:rPr>
          <w:i/>
          <w:sz w:val="28"/>
          <w:szCs w:val="28"/>
        </w:rPr>
        <w:t>)</w:t>
      </w:r>
    </w:p>
    <w:p w:rsidR="005142D6" w:rsidRDefault="005142D6"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1" w:name="_Toc275177228"/>
      <w:bookmarkStart w:id="322" w:name="OLE_LINK104"/>
      <w:bookmarkStart w:id="323" w:name="_Toc292372143"/>
      <w:bookmarkStart w:id="324" w:name="_Ref296003127"/>
      <w:bookmarkStart w:id="325" w:name="_Toc366896207"/>
      <w:r w:rsidRPr="008045F9">
        <w:rPr>
          <w:sz w:val="28"/>
          <w:szCs w:val="28"/>
        </w:rPr>
        <w:lastRenderedPageBreak/>
        <w:t xml:space="preserve">Форма 5. </w:t>
      </w:r>
      <w:bookmarkEnd w:id="321"/>
      <w:bookmarkEnd w:id="322"/>
      <w:r w:rsidRPr="008045F9">
        <w:rPr>
          <w:caps/>
          <w:sz w:val="28"/>
          <w:szCs w:val="28"/>
        </w:rPr>
        <w:t>доверенность</w:t>
      </w:r>
      <w:bookmarkEnd w:id="323"/>
      <w:bookmarkEnd w:id="324"/>
      <w:bookmarkEnd w:id="325"/>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000337A7">
        <w:rPr>
          <w:bCs/>
          <w:sz w:val="28"/>
          <w:szCs w:val="28"/>
          <w:lang w:val="ru-RU"/>
        </w:rPr>
        <w:t>о</w:t>
      </w:r>
      <w:proofErr w:type="spellStart"/>
      <w:r w:rsidR="000337A7" w:rsidRPr="000337A7">
        <w:rPr>
          <w:bCs/>
          <w:sz w:val="28"/>
          <w:szCs w:val="28"/>
        </w:rPr>
        <w:t>казание</w:t>
      </w:r>
      <w:proofErr w:type="spellEnd"/>
      <w:r w:rsidR="000337A7" w:rsidRPr="000337A7">
        <w:rPr>
          <w:bCs/>
          <w:sz w:val="28"/>
          <w:szCs w:val="28"/>
        </w:rPr>
        <w:t xml:space="preserve"> IT-услуг в рамках эксплуатации автоматизированной системы поддержки инвестиционной деятельности ФРИИ</w:t>
      </w:r>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384ED7" w:rsidRDefault="002328F1" w:rsidP="002328F1">
      <w:pPr>
        <w:jc w:val="center"/>
        <w:rPr>
          <w:color w:val="000000"/>
          <w:sz w:val="28"/>
          <w:szCs w:val="28"/>
        </w:rPr>
      </w:pPr>
      <w:r>
        <w:rPr>
          <w:color w:val="000000"/>
          <w:sz w:val="28"/>
          <w:szCs w:val="28"/>
        </w:rPr>
        <w:lastRenderedPageBreak/>
        <w:t xml:space="preserve">ЧАСТЬ </w:t>
      </w:r>
      <w:r>
        <w:rPr>
          <w:color w:val="000000"/>
          <w:sz w:val="28"/>
          <w:szCs w:val="28"/>
          <w:lang w:val="en-US"/>
        </w:rPr>
        <w:t>V</w:t>
      </w:r>
      <w:r>
        <w:rPr>
          <w:color w:val="000000"/>
          <w:sz w:val="28"/>
          <w:szCs w:val="28"/>
        </w:rPr>
        <w:t>.</w:t>
      </w:r>
      <w:r w:rsidRPr="00615B69">
        <w:rPr>
          <w:color w:val="000000"/>
          <w:sz w:val="28"/>
          <w:szCs w:val="28"/>
        </w:rPr>
        <w:t xml:space="preserve"> </w:t>
      </w:r>
      <w:r>
        <w:rPr>
          <w:color w:val="000000"/>
          <w:sz w:val="28"/>
          <w:szCs w:val="28"/>
        </w:rPr>
        <w:t>ПРОЕКТ ДОГОВОРА</w:t>
      </w:r>
    </w:p>
    <w:p w:rsidR="002328F1" w:rsidRDefault="002328F1" w:rsidP="002328F1">
      <w:pPr>
        <w:jc w:val="center"/>
        <w:rPr>
          <w:color w:val="000000"/>
          <w:sz w:val="28"/>
          <w:szCs w:val="28"/>
        </w:rPr>
      </w:pPr>
    </w:p>
    <w:p w:rsidR="000337A7" w:rsidRDefault="000337A7" w:rsidP="002328F1">
      <w:pPr>
        <w:jc w:val="center"/>
        <w:rPr>
          <w:color w:val="000000"/>
          <w:sz w:val="28"/>
          <w:szCs w:val="28"/>
        </w:rPr>
      </w:pPr>
    </w:p>
    <w:p w:rsidR="00113BCF" w:rsidRDefault="00113BCF" w:rsidP="00113BCF">
      <w:pPr>
        <w:spacing w:line="276" w:lineRule="auto"/>
        <w:ind w:firstLine="567"/>
        <w:jc w:val="center"/>
        <w:rPr>
          <w:rFonts w:eastAsia="'times new roman'"/>
          <w:b/>
          <w:color w:val="000000"/>
          <w:sz w:val="24"/>
          <w:szCs w:val="24"/>
        </w:rPr>
      </w:pPr>
      <w:r>
        <w:rPr>
          <w:rFonts w:eastAsia="'times new roman'"/>
          <w:b/>
          <w:color w:val="000000"/>
          <w:sz w:val="24"/>
          <w:szCs w:val="24"/>
        </w:rPr>
        <w:t>ДОГОВОР № _____</w:t>
      </w:r>
    </w:p>
    <w:tbl>
      <w:tblPr>
        <w:tblW w:w="0" w:type="auto"/>
        <w:tblLayout w:type="fixed"/>
        <w:tblLook w:val="04A0" w:firstRow="1" w:lastRow="0" w:firstColumn="1" w:lastColumn="0" w:noHBand="0" w:noVBand="1"/>
      </w:tblPr>
      <w:tblGrid>
        <w:gridCol w:w="4877"/>
        <w:gridCol w:w="4863"/>
      </w:tblGrid>
      <w:tr w:rsidR="00113BCF" w:rsidTr="00113BCF">
        <w:tc>
          <w:tcPr>
            <w:tcW w:w="4877" w:type="dxa"/>
          </w:tcPr>
          <w:p w:rsidR="00113BCF" w:rsidRDefault="00113BCF">
            <w:pPr>
              <w:snapToGrid w:val="0"/>
              <w:spacing w:line="276" w:lineRule="auto"/>
              <w:ind w:firstLine="567"/>
              <w:jc w:val="both"/>
              <w:rPr>
                <w:rFonts w:eastAsia="'times new roman'"/>
                <w:color w:val="000000"/>
                <w:sz w:val="24"/>
                <w:szCs w:val="24"/>
                <w:lang w:eastAsia="en-US"/>
              </w:rPr>
            </w:pPr>
          </w:p>
          <w:p w:rsidR="00113BCF" w:rsidRDefault="00113BCF">
            <w:pPr>
              <w:snapToGrid w:val="0"/>
              <w:spacing w:line="276" w:lineRule="auto"/>
              <w:jc w:val="both"/>
              <w:rPr>
                <w:rFonts w:eastAsia="'times new roman'"/>
                <w:color w:val="000000"/>
                <w:sz w:val="24"/>
                <w:szCs w:val="24"/>
                <w:lang w:eastAsia="en-US"/>
              </w:rPr>
            </w:pPr>
            <w:r>
              <w:rPr>
                <w:rFonts w:eastAsia="'times new roman'"/>
                <w:color w:val="000000"/>
                <w:sz w:val="24"/>
                <w:szCs w:val="24"/>
                <w:lang w:eastAsia="en-US"/>
              </w:rPr>
              <w:t>г. Москва</w:t>
            </w:r>
          </w:p>
        </w:tc>
        <w:tc>
          <w:tcPr>
            <w:tcW w:w="4863" w:type="dxa"/>
          </w:tcPr>
          <w:p w:rsidR="00113BCF" w:rsidRDefault="00113BCF">
            <w:pPr>
              <w:snapToGrid w:val="0"/>
              <w:spacing w:line="276" w:lineRule="auto"/>
              <w:ind w:firstLine="567"/>
              <w:jc w:val="both"/>
              <w:rPr>
                <w:rFonts w:eastAsia="'times new roman'"/>
                <w:color w:val="000000"/>
                <w:sz w:val="24"/>
                <w:szCs w:val="24"/>
                <w:lang w:eastAsia="en-US"/>
              </w:rPr>
            </w:pPr>
          </w:p>
          <w:p w:rsidR="00113BCF" w:rsidRDefault="00113BCF" w:rsidP="00113BCF">
            <w:pPr>
              <w:snapToGrid w:val="0"/>
              <w:spacing w:line="276" w:lineRule="auto"/>
              <w:ind w:firstLine="567"/>
              <w:jc w:val="right"/>
              <w:rPr>
                <w:rFonts w:eastAsia="'times new roman'"/>
                <w:color w:val="000000"/>
                <w:sz w:val="24"/>
                <w:szCs w:val="24"/>
                <w:lang w:val="en-US" w:eastAsia="en-US"/>
              </w:rPr>
            </w:pPr>
            <w:r>
              <w:rPr>
                <w:rFonts w:eastAsia="'times new roman'"/>
                <w:color w:val="000000"/>
                <w:sz w:val="24"/>
                <w:szCs w:val="24"/>
                <w:lang w:eastAsia="en-US"/>
              </w:rPr>
              <w:t>«____» _______ 2014 г</w:t>
            </w:r>
            <w:r>
              <w:rPr>
                <w:rFonts w:eastAsia="'times new roman'"/>
                <w:color w:val="000000"/>
                <w:sz w:val="24"/>
                <w:szCs w:val="24"/>
                <w:lang w:val="en-US" w:eastAsia="en-US"/>
              </w:rPr>
              <w:t>.</w:t>
            </w:r>
          </w:p>
        </w:tc>
      </w:tr>
      <w:tr w:rsidR="00113BCF" w:rsidTr="00113BCF">
        <w:tc>
          <w:tcPr>
            <w:tcW w:w="4877" w:type="dxa"/>
          </w:tcPr>
          <w:p w:rsidR="00113BCF" w:rsidRDefault="00113BCF">
            <w:pPr>
              <w:snapToGrid w:val="0"/>
              <w:spacing w:line="276" w:lineRule="auto"/>
              <w:ind w:firstLine="567"/>
              <w:jc w:val="right"/>
              <w:rPr>
                <w:rFonts w:eastAsia="'times new roman'"/>
                <w:color w:val="000000"/>
                <w:sz w:val="24"/>
                <w:szCs w:val="24"/>
                <w:lang w:eastAsia="en-US"/>
              </w:rPr>
            </w:pPr>
          </w:p>
        </w:tc>
        <w:tc>
          <w:tcPr>
            <w:tcW w:w="4863" w:type="dxa"/>
          </w:tcPr>
          <w:p w:rsidR="00113BCF" w:rsidRDefault="00113BCF">
            <w:pPr>
              <w:snapToGrid w:val="0"/>
              <w:spacing w:line="276" w:lineRule="auto"/>
              <w:ind w:firstLine="567"/>
              <w:jc w:val="both"/>
              <w:rPr>
                <w:rFonts w:eastAsia="'times new roman'"/>
                <w:color w:val="000000"/>
                <w:sz w:val="24"/>
                <w:szCs w:val="24"/>
                <w:lang w:eastAsia="en-US"/>
              </w:rPr>
            </w:pPr>
          </w:p>
        </w:tc>
      </w:tr>
    </w:tbl>
    <w:p w:rsidR="00113BCF" w:rsidRDefault="00113BCF" w:rsidP="00113BCF">
      <w:pPr>
        <w:pStyle w:val="ab"/>
        <w:spacing w:line="276" w:lineRule="auto"/>
        <w:ind w:left="0"/>
        <w:jc w:val="both"/>
        <w:rPr>
          <w:rFonts w:eastAsia="'times new roman'"/>
          <w:b/>
          <w:sz w:val="24"/>
          <w:szCs w:val="24"/>
        </w:rPr>
      </w:pPr>
    </w:p>
    <w:p w:rsidR="00113BCF" w:rsidRDefault="00113BCF" w:rsidP="00113BCF">
      <w:pPr>
        <w:pStyle w:val="ab"/>
        <w:spacing w:line="276" w:lineRule="auto"/>
        <w:ind w:left="0"/>
        <w:jc w:val="both"/>
        <w:rPr>
          <w:kern w:val="28"/>
          <w:sz w:val="24"/>
          <w:szCs w:val="24"/>
        </w:rPr>
      </w:pPr>
      <w:proofErr w:type="gramStart"/>
      <w:r>
        <w:rPr>
          <w:rFonts w:eastAsia="'times new roman'"/>
          <w:b/>
          <w:sz w:val="24"/>
          <w:szCs w:val="24"/>
        </w:rPr>
        <w:t>______________________________</w:t>
      </w:r>
      <w:r>
        <w:rPr>
          <w:rFonts w:eastAsia="'times new roman'"/>
          <w:color w:val="000000"/>
          <w:sz w:val="24"/>
          <w:szCs w:val="24"/>
        </w:rPr>
        <w:t xml:space="preserve">, в дальнейшем именуемое «Подрядчик», в лице _______________________________, действующего на основании _______, с одной стороны, и </w:t>
      </w:r>
      <w:r>
        <w:rPr>
          <w:rFonts w:eastAsia="'times new roman'"/>
          <w:b/>
          <w:color w:val="000000"/>
          <w:sz w:val="24"/>
          <w:szCs w:val="24"/>
        </w:rPr>
        <w:t>Фонд развития интернет-инициатив</w:t>
      </w:r>
      <w:r>
        <w:rPr>
          <w:rFonts w:eastAsia="'times new roman'"/>
          <w:color w:val="000000"/>
          <w:sz w:val="24"/>
          <w:szCs w:val="24"/>
        </w:rPr>
        <w:t xml:space="preserve">, именуемый в дальнейшем «Заказчик», в лице директора Варламова Кирилла Викторовича, действующего на основании Устава, с другой стороны, совместно именуемые «Стороны», на основании протокола _____________ </w:t>
      </w:r>
      <w:r>
        <w:rPr>
          <w:kern w:val="28"/>
          <w:sz w:val="24"/>
          <w:szCs w:val="24"/>
        </w:rPr>
        <w:t xml:space="preserve">заключили настоящий Договор </w:t>
      </w:r>
      <w:r>
        <w:rPr>
          <w:sz w:val="24"/>
          <w:szCs w:val="24"/>
        </w:rPr>
        <w:t xml:space="preserve">(далее – Договор) </w:t>
      </w:r>
      <w:r>
        <w:rPr>
          <w:kern w:val="28"/>
          <w:sz w:val="24"/>
          <w:szCs w:val="24"/>
        </w:rPr>
        <w:t>о нижеследующем:</w:t>
      </w:r>
      <w:proofErr w:type="gramEnd"/>
    </w:p>
    <w:p w:rsidR="00113BCF" w:rsidRDefault="00113BCF" w:rsidP="00113BCF">
      <w:pPr>
        <w:shd w:val="clear" w:color="auto" w:fill="FFFFFF"/>
        <w:spacing w:line="276" w:lineRule="auto"/>
        <w:ind w:right="7" w:firstLine="567"/>
        <w:jc w:val="both"/>
        <w:rPr>
          <w:sz w:val="24"/>
          <w:szCs w:val="24"/>
        </w:rPr>
      </w:pPr>
    </w:p>
    <w:p w:rsidR="00113BCF" w:rsidRDefault="00113BCF" w:rsidP="00113BCF">
      <w:pPr>
        <w:keepNext/>
        <w:shd w:val="clear" w:color="auto" w:fill="FFFFFF"/>
        <w:spacing w:line="276" w:lineRule="auto"/>
        <w:ind w:right="6" w:firstLine="709"/>
        <w:jc w:val="both"/>
        <w:rPr>
          <w:rFonts w:eastAsia="'times new roman'"/>
          <w:b/>
          <w:color w:val="000000"/>
          <w:sz w:val="24"/>
          <w:szCs w:val="24"/>
        </w:rPr>
      </w:pPr>
      <w:r>
        <w:rPr>
          <w:rFonts w:eastAsia="'times new roman'"/>
          <w:b/>
          <w:color w:val="000000"/>
          <w:sz w:val="24"/>
          <w:szCs w:val="24"/>
        </w:rPr>
        <w:t>1.</w:t>
      </w:r>
      <w:r>
        <w:rPr>
          <w:sz w:val="24"/>
          <w:szCs w:val="24"/>
        </w:rPr>
        <w:t xml:space="preserve"> </w:t>
      </w:r>
      <w:r>
        <w:rPr>
          <w:rFonts w:eastAsia="'times new roman'"/>
          <w:b/>
          <w:color w:val="000000"/>
          <w:sz w:val="24"/>
          <w:szCs w:val="24"/>
        </w:rPr>
        <w:t>ПРЕДМЕТ ДОГОВОРА</w:t>
      </w:r>
    </w:p>
    <w:p w:rsidR="00113BCF" w:rsidRDefault="00113BCF" w:rsidP="00113BCF">
      <w:pPr>
        <w:spacing w:line="276" w:lineRule="auto"/>
        <w:ind w:firstLine="709"/>
        <w:jc w:val="both"/>
        <w:rPr>
          <w:bCs/>
          <w:sz w:val="24"/>
          <w:szCs w:val="24"/>
        </w:rPr>
      </w:pPr>
      <w:r>
        <w:rPr>
          <w:rFonts w:eastAsia="'times new roman'"/>
          <w:color w:val="000000"/>
          <w:sz w:val="24"/>
          <w:szCs w:val="24"/>
        </w:rPr>
        <w:t xml:space="preserve">1.1. Заказчик поручает, а Подрядчик принимает на себя обязательство по оказанию </w:t>
      </w:r>
      <w:r w:rsidRPr="00113BCF">
        <w:rPr>
          <w:rFonts w:eastAsia="'times new roman'"/>
          <w:color w:val="000000"/>
          <w:sz w:val="24"/>
          <w:szCs w:val="24"/>
        </w:rPr>
        <w:t xml:space="preserve">IT-услуг в рамках эксплуатации автоматизированной системы поддержки инвестиционной деятельности ФРИИ </w:t>
      </w:r>
      <w:r>
        <w:rPr>
          <w:rFonts w:eastAsia="'times new roman'"/>
          <w:color w:val="000000"/>
          <w:sz w:val="24"/>
          <w:szCs w:val="24"/>
        </w:rPr>
        <w:t>(далее – работы).</w:t>
      </w:r>
    </w:p>
    <w:p w:rsidR="00113BCF" w:rsidRDefault="00113BCF" w:rsidP="00113BCF">
      <w:pPr>
        <w:spacing w:line="276" w:lineRule="auto"/>
        <w:ind w:firstLine="709"/>
        <w:jc w:val="both"/>
        <w:rPr>
          <w:rFonts w:eastAsia="'times new roman'"/>
          <w:color w:val="000000"/>
          <w:sz w:val="24"/>
          <w:szCs w:val="24"/>
        </w:rPr>
      </w:pPr>
      <w:r>
        <w:rPr>
          <w:rFonts w:eastAsia="'times new roman'"/>
          <w:color w:val="000000"/>
          <w:sz w:val="24"/>
          <w:szCs w:val="24"/>
        </w:rPr>
        <w:t>1.2.</w:t>
      </w:r>
      <w:r>
        <w:rPr>
          <w:sz w:val="24"/>
          <w:szCs w:val="24"/>
        </w:rPr>
        <w:t xml:space="preserve"> </w:t>
      </w:r>
      <w:r>
        <w:rPr>
          <w:rFonts w:eastAsia="'times new roman'"/>
          <w:color w:val="000000"/>
          <w:sz w:val="24"/>
          <w:szCs w:val="24"/>
        </w:rPr>
        <w:t xml:space="preserve">Требования к работам, срокам и их результату определены Сторонами в Техническом задании (Приложение №1), являющемся неотъемлемой частью настоящего Договора. </w:t>
      </w:r>
    </w:p>
    <w:p w:rsidR="00113BCF" w:rsidRDefault="00113BCF" w:rsidP="00113BCF">
      <w:pPr>
        <w:spacing w:line="276" w:lineRule="auto"/>
        <w:ind w:firstLine="709"/>
        <w:jc w:val="both"/>
        <w:rPr>
          <w:rFonts w:eastAsia="'times new roman'"/>
          <w:color w:val="000000"/>
          <w:sz w:val="24"/>
          <w:szCs w:val="24"/>
        </w:rPr>
      </w:pPr>
      <w:r>
        <w:rPr>
          <w:rFonts w:eastAsia="'times new roman'"/>
          <w:color w:val="000000"/>
          <w:sz w:val="24"/>
          <w:szCs w:val="24"/>
        </w:rPr>
        <w:t xml:space="preserve">1.3. Содержание и объем работ, определяются </w:t>
      </w:r>
      <w:r>
        <w:rPr>
          <w:sz w:val="24"/>
          <w:szCs w:val="24"/>
        </w:rPr>
        <w:t>в Приложении № 1 к настоящему Договору.</w:t>
      </w:r>
    </w:p>
    <w:p w:rsidR="00113BCF" w:rsidRDefault="00113BCF" w:rsidP="00113BCF">
      <w:pPr>
        <w:pStyle w:val="ConsPlusNonformat"/>
        <w:spacing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1.4. Работы выполняются по адресу местонахождения Подрядчика.</w:t>
      </w:r>
    </w:p>
    <w:p w:rsidR="00113BCF" w:rsidRDefault="00113BCF" w:rsidP="00113BCF">
      <w:pPr>
        <w:pStyle w:val="ConsPlusNonformat"/>
        <w:spacing w:line="276" w:lineRule="auto"/>
        <w:ind w:firstLine="709"/>
        <w:jc w:val="both"/>
        <w:rPr>
          <w:rFonts w:ascii="Times New Roman" w:hAnsi="Times New Roman" w:cs="Times New Roman"/>
          <w:bCs/>
          <w:sz w:val="24"/>
          <w:szCs w:val="24"/>
        </w:rPr>
      </w:pPr>
    </w:p>
    <w:p w:rsidR="00113BCF" w:rsidRDefault="00113BCF" w:rsidP="00113BCF">
      <w:pPr>
        <w:tabs>
          <w:tab w:val="left" w:pos="8280"/>
        </w:tabs>
        <w:spacing w:line="276" w:lineRule="auto"/>
        <w:ind w:firstLine="709"/>
        <w:jc w:val="both"/>
        <w:rPr>
          <w:rFonts w:eastAsia="'times new roman'"/>
          <w:b/>
          <w:color w:val="000000"/>
          <w:sz w:val="24"/>
          <w:szCs w:val="24"/>
        </w:rPr>
      </w:pPr>
      <w:r>
        <w:rPr>
          <w:rFonts w:eastAsia="'times new roman'"/>
          <w:b/>
          <w:color w:val="000000"/>
          <w:sz w:val="24"/>
          <w:szCs w:val="24"/>
        </w:rPr>
        <w:t>2.</w:t>
      </w:r>
      <w:r>
        <w:rPr>
          <w:sz w:val="24"/>
          <w:szCs w:val="24"/>
        </w:rPr>
        <w:t xml:space="preserve"> </w:t>
      </w:r>
      <w:r>
        <w:rPr>
          <w:rFonts w:eastAsia="'times new roman'"/>
          <w:b/>
          <w:color w:val="000000"/>
          <w:sz w:val="24"/>
          <w:szCs w:val="24"/>
        </w:rPr>
        <w:t>ПРАВА И ОБЯЗАННОСТИ СТОРОН</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2.1.</w:t>
      </w:r>
      <w:r>
        <w:rPr>
          <w:rFonts w:eastAsia="'times new roman'"/>
          <w:b/>
          <w:color w:val="000000"/>
          <w:sz w:val="24"/>
          <w:szCs w:val="24"/>
        </w:rPr>
        <w:t xml:space="preserve"> </w:t>
      </w:r>
      <w:r>
        <w:rPr>
          <w:rFonts w:eastAsia="'times new roman'"/>
          <w:color w:val="000000"/>
          <w:sz w:val="24"/>
          <w:szCs w:val="24"/>
        </w:rPr>
        <w:t>Подрядчик обязуется:</w:t>
      </w:r>
      <w:r>
        <w:rPr>
          <w:sz w:val="24"/>
          <w:szCs w:val="24"/>
        </w:rPr>
        <w:t xml:space="preserve"> </w:t>
      </w:r>
    </w:p>
    <w:p w:rsidR="00113BCF" w:rsidRDefault="00113BCF" w:rsidP="00113BCF">
      <w:pPr>
        <w:shd w:val="clear" w:color="auto" w:fill="FFFFFF"/>
        <w:spacing w:line="276" w:lineRule="auto"/>
        <w:ind w:firstLine="709"/>
        <w:jc w:val="both"/>
        <w:rPr>
          <w:rFonts w:eastAsia="'times new roman'"/>
          <w:color w:val="000000"/>
          <w:sz w:val="24"/>
          <w:szCs w:val="24"/>
        </w:rPr>
      </w:pPr>
      <w:r>
        <w:rPr>
          <w:rFonts w:eastAsia="'times new roman'"/>
          <w:color w:val="000000"/>
          <w:sz w:val="24"/>
          <w:szCs w:val="24"/>
        </w:rPr>
        <w:t>2.1.1.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Подрядчика, и передать Заказчику по факсу его контактную информацию: ФИО, e-</w:t>
      </w:r>
      <w:proofErr w:type="spellStart"/>
      <w:r>
        <w:rPr>
          <w:rFonts w:eastAsia="'times new roman'"/>
          <w:color w:val="000000"/>
          <w:sz w:val="24"/>
          <w:szCs w:val="24"/>
        </w:rPr>
        <w:t>mail</w:t>
      </w:r>
      <w:proofErr w:type="spellEnd"/>
      <w:r>
        <w:rPr>
          <w:rFonts w:eastAsia="'times new roman'"/>
          <w:color w:val="000000"/>
          <w:sz w:val="24"/>
          <w:szCs w:val="24"/>
        </w:rPr>
        <w:t>, телефон. Действия или решения уполномоченного представителя являются официальными действиями или решениями со стороны Подрядчика. Представитель должен быть доступен ежедневно по рабочим дням по одному из видов связи: e-</w:t>
      </w:r>
      <w:proofErr w:type="spellStart"/>
      <w:r>
        <w:rPr>
          <w:rFonts w:eastAsia="'times new roman'"/>
          <w:color w:val="000000"/>
          <w:sz w:val="24"/>
          <w:szCs w:val="24"/>
        </w:rPr>
        <w:t>mail</w:t>
      </w:r>
      <w:proofErr w:type="spellEnd"/>
      <w:r>
        <w:rPr>
          <w:rFonts w:eastAsia="'times new roman'"/>
          <w:color w:val="000000"/>
          <w:sz w:val="24"/>
          <w:szCs w:val="24"/>
        </w:rPr>
        <w:t>, телефон. В обязанности представителя входит:</w:t>
      </w:r>
    </w:p>
    <w:p w:rsidR="00113BCF" w:rsidRDefault="00113BCF" w:rsidP="00113BCF">
      <w:pPr>
        <w:pStyle w:val="ab"/>
        <w:widowControl w:val="0"/>
        <w:tabs>
          <w:tab w:val="left" w:pos="907"/>
        </w:tabs>
        <w:spacing w:line="312" w:lineRule="auto"/>
        <w:ind w:left="0" w:firstLine="709"/>
        <w:jc w:val="both"/>
        <w:rPr>
          <w:sz w:val="24"/>
          <w:szCs w:val="24"/>
        </w:rPr>
      </w:pPr>
      <w:r>
        <w:rPr>
          <w:sz w:val="24"/>
          <w:szCs w:val="24"/>
        </w:rPr>
        <w:t>– информирование Заказчика по его требованию о ходе выполнения работ по настоящему Договору;</w:t>
      </w:r>
    </w:p>
    <w:p w:rsidR="00113BCF" w:rsidRDefault="00113BCF" w:rsidP="00113BCF">
      <w:pPr>
        <w:widowControl w:val="0"/>
        <w:tabs>
          <w:tab w:val="left" w:pos="907"/>
        </w:tabs>
        <w:spacing w:line="312" w:lineRule="auto"/>
        <w:ind w:firstLine="709"/>
        <w:jc w:val="both"/>
        <w:rPr>
          <w:sz w:val="24"/>
          <w:szCs w:val="24"/>
        </w:rPr>
      </w:pPr>
      <w:r>
        <w:rPr>
          <w:sz w:val="24"/>
          <w:szCs w:val="24"/>
        </w:rPr>
        <w:t>– координация исполнения обязательств по настоящему Договору со стороны Подрядчика;</w:t>
      </w:r>
    </w:p>
    <w:p w:rsidR="00113BCF" w:rsidRDefault="00113BCF" w:rsidP="00113BCF">
      <w:pPr>
        <w:widowControl w:val="0"/>
        <w:tabs>
          <w:tab w:val="left" w:pos="907"/>
        </w:tabs>
        <w:spacing w:line="312" w:lineRule="auto"/>
        <w:ind w:firstLine="709"/>
        <w:jc w:val="both"/>
        <w:rPr>
          <w:sz w:val="24"/>
          <w:szCs w:val="24"/>
        </w:rPr>
      </w:pPr>
      <w:r>
        <w:rPr>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Pr>
          <w:sz w:val="24"/>
          <w:szCs w:val="24"/>
        </w:rPr>
        <w:t>mail</w:t>
      </w:r>
      <w:proofErr w:type="spellEnd"/>
      <w:r>
        <w:rPr>
          <w:sz w:val="24"/>
          <w:szCs w:val="24"/>
        </w:rPr>
        <w:t xml:space="preserve"> или факсу.</w:t>
      </w:r>
    </w:p>
    <w:p w:rsidR="00113BCF" w:rsidRDefault="00113BCF" w:rsidP="00113BCF">
      <w:pPr>
        <w:shd w:val="clear" w:color="auto" w:fill="FFFFFF"/>
        <w:spacing w:line="276" w:lineRule="auto"/>
        <w:ind w:firstLine="709"/>
        <w:jc w:val="both"/>
        <w:rPr>
          <w:rFonts w:eastAsia="'times new roman'"/>
          <w:color w:val="000000"/>
          <w:sz w:val="24"/>
          <w:szCs w:val="24"/>
        </w:rPr>
      </w:pPr>
      <w:r>
        <w:rPr>
          <w:rFonts w:eastAsia="'times new roman'"/>
          <w:color w:val="000000"/>
          <w:sz w:val="24"/>
          <w:szCs w:val="24"/>
        </w:rPr>
        <w:t xml:space="preserve">2.1.2. </w:t>
      </w:r>
      <w:proofErr w:type="gramStart"/>
      <w:r>
        <w:rPr>
          <w:rFonts w:eastAsia="'times new roman'"/>
          <w:color w:val="000000"/>
          <w:sz w:val="24"/>
          <w:szCs w:val="24"/>
        </w:rPr>
        <w:t xml:space="preserve">Выполнять работы в точном соответствии с условиями, требованиями и сроками, определенными в настоящем Договоре, в соответствии с действующим законодательством Российской Федерации и требованиями к качеству работ, </w:t>
      </w:r>
      <w:r>
        <w:rPr>
          <w:rFonts w:eastAsia="'times new roman'"/>
          <w:color w:val="000000"/>
          <w:sz w:val="24"/>
          <w:szCs w:val="24"/>
        </w:rPr>
        <w:lastRenderedPageBreak/>
        <w:t xml:space="preserve">руководствуясь методиками, принятыми Подрядчиком в его обычной практике и согласованными с Заказчиком, а также инструкциями последнего, не выходящими за пределы объема работ, обозначенных в Техническом Задании. </w:t>
      </w:r>
      <w:proofErr w:type="gramEnd"/>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2.1.3. Информировать Заказчика о ходе выполнения работ</w:t>
      </w:r>
      <w:r>
        <w:rPr>
          <w:sz w:val="24"/>
          <w:szCs w:val="24"/>
        </w:rPr>
        <w:t>.</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2.1.4. Передать результат работ</w:t>
      </w:r>
      <w:r>
        <w:rPr>
          <w:rFonts w:eastAsia="'times new roman'"/>
          <w:b/>
          <w:color w:val="000000"/>
          <w:sz w:val="24"/>
          <w:szCs w:val="24"/>
        </w:rPr>
        <w:t xml:space="preserve"> </w:t>
      </w:r>
      <w:r>
        <w:rPr>
          <w:rFonts w:eastAsia="'times new roman'"/>
          <w:color w:val="000000"/>
          <w:sz w:val="24"/>
          <w:szCs w:val="24"/>
        </w:rPr>
        <w:t>Заказчику в порядке, определенном в разделе 4 настоящего Договора.</w:t>
      </w:r>
    </w:p>
    <w:p w:rsidR="00113BCF" w:rsidRDefault="00113BCF" w:rsidP="00113BCF">
      <w:pPr>
        <w:shd w:val="clear" w:color="auto" w:fill="FFFFFF"/>
        <w:spacing w:line="276" w:lineRule="auto"/>
        <w:ind w:firstLine="709"/>
        <w:jc w:val="both"/>
        <w:rPr>
          <w:sz w:val="24"/>
          <w:szCs w:val="24"/>
        </w:rPr>
      </w:pPr>
      <w:r>
        <w:rPr>
          <w:sz w:val="24"/>
          <w:szCs w:val="24"/>
        </w:rPr>
        <w:t>2.1.5. Не отчуждать до передачи (отчуждения) Заказчику исключительное право на результаты интеллектуальной деятельности, созданные по настоящему Договору третьим лицам, не предоставлять им право использования результатами интеллектуальной деятельности, созданными по настоящему Договору.</w:t>
      </w:r>
    </w:p>
    <w:p w:rsidR="00113BCF" w:rsidRDefault="00113BCF" w:rsidP="00113BCF">
      <w:pPr>
        <w:shd w:val="clear" w:color="auto" w:fill="FFFFFF"/>
        <w:spacing w:line="276" w:lineRule="auto"/>
        <w:ind w:firstLine="709"/>
        <w:jc w:val="both"/>
        <w:rPr>
          <w:sz w:val="24"/>
          <w:szCs w:val="24"/>
        </w:rPr>
      </w:pPr>
      <w:r>
        <w:rPr>
          <w:sz w:val="24"/>
          <w:szCs w:val="24"/>
        </w:rPr>
        <w:t xml:space="preserve">2.1.6. </w:t>
      </w:r>
      <w:proofErr w:type="gramStart"/>
      <w:r>
        <w:rPr>
          <w:sz w:val="24"/>
          <w:szCs w:val="24"/>
        </w:rPr>
        <w:t>Нести иные обязанности</w:t>
      </w:r>
      <w:proofErr w:type="gramEnd"/>
      <w:r>
        <w:rPr>
          <w:sz w:val="24"/>
          <w:szCs w:val="24"/>
        </w:rPr>
        <w:t>, предусмотренные действующим законодательством Российской Федерации и настоящим Договором.</w:t>
      </w:r>
    </w:p>
    <w:p w:rsidR="00113BCF" w:rsidRDefault="00113BCF" w:rsidP="00113BCF">
      <w:pPr>
        <w:shd w:val="clear" w:color="auto" w:fill="FFFFFF"/>
        <w:spacing w:line="276" w:lineRule="auto"/>
        <w:ind w:firstLine="709"/>
        <w:jc w:val="both"/>
        <w:rPr>
          <w:sz w:val="24"/>
          <w:szCs w:val="24"/>
        </w:rPr>
      </w:pPr>
      <w:r>
        <w:rPr>
          <w:sz w:val="24"/>
          <w:szCs w:val="24"/>
        </w:rPr>
        <w:t>2.2. Подрядчик вправе:</w:t>
      </w:r>
    </w:p>
    <w:p w:rsidR="00113BCF" w:rsidRDefault="00113BCF" w:rsidP="00113BCF">
      <w:pPr>
        <w:shd w:val="clear" w:color="auto" w:fill="FFFFFF"/>
        <w:spacing w:line="276" w:lineRule="auto"/>
        <w:ind w:firstLine="709"/>
        <w:jc w:val="both"/>
        <w:rPr>
          <w:rFonts w:eastAsia="'times new roman'"/>
          <w:color w:val="000000"/>
          <w:sz w:val="24"/>
          <w:szCs w:val="24"/>
        </w:rPr>
      </w:pPr>
      <w:r>
        <w:rPr>
          <w:rFonts w:eastAsia="'times new roman'"/>
          <w:color w:val="000000"/>
          <w:sz w:val="24"/>
          <w:szCs w:val="24"/>
        </w:rPr>
        <w:t xml:space="preserve">2.2.1. </w:t>
      </w:r>
      <w:proofErr w:type="gramStart"/>
      <w:r>
        <w:rPr>
          <w:rFonts w:eastAsia="'times new roman'"/>
          <w:color w:val="000000"/>
          <w:sz w:val="24"/>
          <w:szCs w:val="24"/>
        </w:rPr>
        <w:t>Привлекать третьих лиц для выполнения своих обязательств по настоящему Договору при условии, что Подрядчик несет перед Заказчиком полную ответственность за действия и/или бездействия таких третьих лиц и сохранении этими лицами условий конфиденциальности в соответствии с разделом 9 настоящего Договора, а также нарушение прав третьих лиц при исполнении Подрядчиком обязательств по настоящему Договору.</w:t>
      </w:r>
      <w:proofErr w:type="gramEnd"/>
      <w:r>
        <w:rPr>
          <w:rFonts w:eastAsia="'times new roman'"/>
          <w:color w:val="000000"/>
          <w:sz w:val="24"/>
          <w:szCs w:val="24"/>
        </w:rPr>
        <w:t xml:space="preserve"> Согласие Заказчика на привлечение третьих лиц Подрядчиком к выполнению настоящего Договора не означает исключение или снижение обязательств Подрядчика по настоящему Договору. </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2.2.2. Подрядчик обязуется самостоятельно, от своего имени и за свой счет производить оплату работ третьих лиц, привлеченных Подрядчиком к выполнению работ по настоящему Договору.</w:t>
      </w:r>
      <w:r>
        <w:rPr>
          <w:sz w:val="24"/>
          <w:szCs w:val="24"/>
        </w:rPr>
        <w:t xml:space="preserve"> </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2.3.</w:t>
      </w:r>
      <w:r>
        <w:rPr>
          <w:rFonts w:eastAsia="'times new roman'"/>
          <w:b/>
          <w:color w:val="000000"/>
          <w:sz w:val="24"/>
          <w:szCs w:val="24"/>
        </w:rPr>
        <w:t> </w:t>
      </w:r>
      <w:r>
        <w:rPr>
          <w:rFonts w:eastAsia="'times new roman'"/>
          <w:color w:val="000000"/>
          <w:sz w:val="24"/>
          <w:szCs w:val="24"/>
        </w:rPr>
        <w:t>Заказчик обязуется:</w:t>
      </w:r>
      <w:r>
        <w:rPr>
          <w:sz w:val="24"/>
          <w:szCs w:val="24"/>
        </w:rPr>
        <w:t xml:space="preserve"> </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2.3.1. Предоставить Подрядчику необходимую информацию для выполнения работ в соответствии с требованиями и в сроки, указанные в Техническом Задании.</w:t>
      </w:r>
      <w:r>
        <w:rPr>
          <w:sz w:val="24"/>
          <w:szCs w:val="24"/>
        </w:rPr>
        <w:t xml:space="preserve"> </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2.3.2. При отсутствии расхождений с Техническим Заданием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r>
        <w:rPr>
          <w:sz w:val="24"/>
          <w:szCs w:val="24"/>
        </w:rPr>
        <w:t xml:space="preserve"> </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2.3.3. Произвести оплату работ Подрядчика в соответствии с условиями настоящего Договора.</w:t>
      </w:r>
      <w:r>
        <w:rPr>
          <w:sz w:val="24"/>
          <w:szCs w:val="24"/>
        </w:rPr>
        <w:t xml:space="preserve"> </w:t>
      </w:r>
    </w:p>
    <w:p w:rsidR="00113BCF" w:rsidRDefault="00113BCF" w:rsidP="00113BCF">
      <w:pPr>
        <w:shd w:val="clear" w:color="auto" w:fill="FFFFFF"/>
        <w:spacing w:line="276" w:lineRule="auto"/>
        <w:ind w:firstLine="709"/>
        <w:jc w:val="both"/>
        <w:rPr>
          <w:sz w:val="24"/>
          <w:szCs w:val="24"/>
        </w:rPr>
      </w:pPr>
      <w:r>
        <w:rPr>
          <w:sz w:val="24"/>
          <w:szCs w:val="24"/>
        </w:rPr>
        <w:t>2.4. Заказчик вправе:</w:t>
      </w:r>
    </w:p>
    <w:p w:rsidR="00113BCF" w:rsidRDefault="00113BCF" w:rsidP="00113BCF">
      <w:pPr>
        <w:shd w:val="clear" w:color="auto" w:fill="FFFFFF"/>
        <w:spacing w:line="276" w:lineRule="auto"/>
        <w:ind w:firstLine="709"/>
        <w:jc w:val="both"/>
        <w:rPr>
          <w:sz w:val="24"/>
          <w:szCs w:val="24"/>
        </w:rPr>
      </w:pPr>
      <w:r>
        <w:rPr>
          <w:sz w:val="24"/>
          <w:szCs w:val="24"/>
        </w:rPr>
        <w:t>2.4.1. Уведомлять Подрядчика об объективной необходимости совершения Заказчиком действий, которые тем или иным образом могут отразиться на выполнении работ Подрядчиком.</w:t>
      </w:r>
    </w:p>
    <w:p w:rsidR="00113BCF" w:rsidRDefault="00113BCF" w:rsidP="00113BCF">
      <w:pPr>
        <w:shd w:val="clear" w:color="auto" w:fill="FFFFFF"/>
        <w:spacing w:line="276" w:lineRule="auto"/>
        <w:ind w:firstLine="709"/>
        <w:jc w:val="both"/>
        <w:rPr>
          <w:rFonts w:eastAsia="'times new roman'"/>
          <w:color w:val="000000"/>
          <w:sz w:val="24"/>
          <w:szCs w:val="24"/>
        </w:rPr>
      </w:pPr>
      <w:r>
        <w:rPr>
          <w:rFonts w:eastAsia="'times new roman'"/>
          <w:color w:val="000000"/>
          <w:sz w:val="24"/>
          <w:szCs w:val="24"/>
        </w:rPr>
        <w:t>2.4.2.</w:t>
      </w:r>
      <w:r>
        <w:rPr>
          <w:rFonts w:eastAsia="'times new roman'"/>
          <w:color w:val="000000"/>
          <w:sz w:val="24"/>
          <w:szCs w:val="24"/>
        </w:rPr>
        <w:tab/>
        <w:t xml:space="preserve">В рабочее время проверять ход и качество выполняемых Подрядчиком работ. </w:t>
      </w:r>
    </w:p>
    <w:p w:rsidR="00113BCF" w:rsidRDefault="00113BCF" w:rsidP="00113BCF">
      <w:pPr>
        <w:shd w:val="clear" w:color="auto" w:fill="FFFFFF"/>
        <w:spacing w:line="276" w:lineRule="auto"/>
        <w:ind w:firstLine="709"/>
        <w:jc w:val="both"/>
        <w:rPr>
          <w:rFonts w:eastAsia="'times new roman'"/>
          <w:color w:val="000000"/>
          <w:sz w:val="24"/>
          <w:szCs w:val="24"/>
        </w:rPr>
      </w:pPr>
      <w:r>
        <w:rPr>
          <w:rFonts w:eastAsia="'times new roman'"/>
          <w:color w:val="000000"/>
          <w:sz w:val="24"/>
          <w:szCs w:val="24"/>
        </w:rPr>
        <w:t>2.4.3. Давать Подрядчику рекомендации и указания касательно хода работ, не вмешиваясь в его деятельность.</w:t>
      </w:r>
    </w:p>
    <w:p w:rsidR="00113BCF" w:rsidRDefault="00113BCF" w:rsidP="00113BCF">
      <w:pPr>
        <w:shd w:val="clear" w:color="auto" w:fill="FFFFFF"/>
        <w:spacing w:line="276" w:lineRule="auto"/>
        <w:ind w:firstLine="709"/>
        <w:jc w:val="both"/>
        <w:rPr>
          <w:sz w:val="24"/>
          <w:szCs w:val="24"/>
        </w:rPr>
      </w:pPr>
    </w:p>
    <w:p w:rsidR="00113BCF" w:rsidRDefault="00113BCF" w:rsidP="00113BCF">
      <w:pPr>
        <w:shd w:val="clear" w:color="auto" w:fill="FFFFFF"/>
        <w:spacing w:line="276" w:lineRule="auto"/>
        <w:ind w:firstLine="709"/>
        <w:jc w:val="both"/>
        <w:rPr>
          <w:rFonts w:eastAsia="'times new roman'"/>
          <w:b/>
          <w:color w:val="000000"/>
          <w:sz w:val="24"/>
          <w:szCs w:val="24"/>
        </w:rPr>
      </w:pPr>
      <w:r>
        <w:rPr>
          <w:rFonts w:eastAsia="'times new roman'"/>
          <w:b/>
          <w:color w:val="000000"/>
          <w:sz w:val="24"/>
          <w:szCs w:val="24"/>
        </w:rPr>
        <w:t>3. ПОРЯДОК ВЫПОЛНЕНИЯ, ПРИЕМА-ПЕРЕДАЧИ РЕЗУЛЬТАТА РАБОТ</w:t>
      </w:r>
    </w:p>
    <w:p w:rsidR="00113BCF" w:rsidRDefault="00113BCF" w:rsidP="00113BCF">
      <w:pPr>
        <w:spacing w:line="276" w:lineRule="auto"/>
        <w:ind w:firstLine="709"/>
        <w:jc w:val="both"/>
        <w:rPr>
          <w:bCs/>
          <w:sz w:val="24"/>
          <w:szCs w:val="24"/>
        </w:rPr>
      </w:pPr>
    </w:p>
    <w:p w:rsidR="00113BCF" w:rsidRDefault="00113BCF" w:rsidP="001D6EB9">
      <w:pPr>
        <w:pStyle w:val="ConsPlusTitle"/>
        <w:spacing w:line="312" w:lineRule="auto"/>
        <w:ind w:firstLine="709"/>
        <w:jc w:val="both"/>
        <w:rPr>
          <w:rFonts w:ascii="Times New Roman" w:hAnsi="Times New Roman" w:cs="Times New Roman"/>
          <w:b w:val="0"/>
          <w:bCs w:val="0"/>
          <w:sz w:val="24"/>
          <w:szCs w:val="24"/>
        </w:rPr>
      </w:pPr>
      <w:bookmarkStart w:id="326" w:name="_Ref319684010"/>
      <w:r>
        <w:rPr>
          <w:rFonts w:ascii="Times New Roman" w:hAnsi="Times New Roman" w:cs="Times New Roman"/>
          <w:b w:val="0"/>
          <w:bCs w:val="0"/>
          <w:sz w:val="24"/>
          <w:szCs w:val="24"/>
        </w:rPr>
        <w:t>3.</w:t>
      </w:r>
      <w:r w:rsidR="00123CAA">
        <w:rPr>
          <w:rFonts w:ascii="Times New Roman" w:hAnsi="Times New Roman" w:cs="Times New Roman"/>
          <w:b w:val="0"/>
          <w:bCs w:val="0"/>
          <w:sz w:val="24"/>
          <w:szCs w:val="24"/>
        </w:rPr>
        <w:t>1</w:t>
      </w:r>
      <w:r>
        <w:rPr>
          <w:rFonts w:ascii="Times New Roman" w:hAnsi="Times New Roman" w:cs="Times New Roman"/>
          <w:b w:val="0"/>
          <w:bCs w:val="0"/>
          <w:sz w:val="24"/>
          <w:szCs w:val="24"/>
        </w:rPr>
        <w:t>.</w:t>
      </w:r>
      <w:r>
        <w:rPr>
          <w:rFonts w:ascii="Times New Roman" w:hAnsi="Times New Roman" w:cs="Times New Roman"/>
          <w:b w:val="0"/>
          <w:bCs w:val="0"/>
          <w:sz w:val="24"/>
          <w:szCs w:val="24"/>
        </w:rPr>
        <w:tab/>
        <w:t xml:space="preserve">Ежемесячно, не позднее пятого числа месяца, следующего за </w:t>
      </w:r>
      <w:proofErr w:type="gramStart"/>
      <w:r>
        <w:rPr>
          <w:rFonts w:ascii="Times New Roman" w:hAnsi="Times New Roman" w:cs="Times New Roman"/>
          <w:b w:val="0"/>
          <w:bCs w:val="0"/>
          <w:sz w:val="24"/>
          <w:szCs w:val="24"/>
        </w:rPr>
        <w:t>отчетным</w:t>
      </w:r>
      <w:proofErr w:type="gramEnd"/>
      <w:r>
        <w:rPr>
          <w:rFonts w:ascii="Times New Roman" w:hAnsi="Times New Roman" w:cs="Times New Roman"/>
          <w:b w:val="0"/>
          <w:bCs w:val="0"/>
          <w:sz w:val="24"/>
          <w:szCs w:val="24"/>
        </w:rPr>
        <w:t xml:space="preserve"> </w:t>
      </w:r>
      <w:bookmarkEnd w:id="326"/>
      <w:r>
        <w:rPr>
          <w:rFonts w:ascii="Times New Roman" w:hAnsi="Times New Roman" w:cs="Times New Roman"/>
          <w:b w:val="0"/>
          <w:bCs w:val="0"/>
          <w:sz w:val="24"/>
          <w:szCs w:val="24"/>
        </w:rPr>
        <w:t xml:space="preserve">Подрядчик предоставляет Заказчику </w:t>
      </w:r>
      <w:r w:rsidR="001D6EB9">
        <w:rPr>
          <w:rFonts w:ascii="Times New Roman" w:hAnsi="Times New Roman" w:cs="Times New Roman"/>
          <w:b w:val="0"/>
          <w:bCs w:val="0"/>
          <w:sz w:val="24"/>
          <w:szCs w:val="24"/>
        </w:rPr>
        <w:t xml:space="preserve">два экземпляра </w:t>
      </w:r>
      <w:r>
        <w:rPr>
          <w:rFonts w:ascii="Times New Roman" w:hAnsi="Times New Roman" w:cs="Times New Roman"/>
          <w:b w:val="0"/>
          <w:bCs w:val="0"/>
          <w:sz w:val="24"/>
          <w:szCs w:val="24"/>
        </w:rPr>
        <w:t>Акт</w:t>
      </w:r>
      <w:r w:rsidR="001D6EB9">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 сдачи-приемки выполненных </w:t>
      </w:r>
      <w:r>
        <w:rPr>
          <w:rFonts w:ascii="Times New Roman" w:hAnsi="Times New Roman" w:cs="Times New Roman"/>
          <w:b w:val="0"/>
          <w:bCs w:val="0"/>
          <w:sz w:val="24"/>
          <w:szCs w:val="24"/>
        </w:rPr>
        <w:lastRenderedPageBreak/>
        <w:t>работ</w:t>
      </w:r>
      <w:r w:rsidR="001D6EB9">
        <w:rPr>
          <w:rFonts w:ascii="Times New Roman" w:hAnsi="Times New Roman" w:cs="Times New Roman"/>
          <w:b w:val="0"/>
          <w:bCs w:val="0"/>
          <w:sz w:val="24"/>
          <w:szCs w:val="24"/>
        </w:rPr>
        <w:t xml:space="preserve"> (далее - Акт).</w:t>
      </w:r>
    </w:p>
    <w:p w:rsidR="00113BCF" w:rsidRDefault="001D6EB9" w:rsidP="001D6EB9">
      <w:pPr>
        <w:pStyle w:val="ConsPlusTitle"/>
        <w:spacing w:line="312"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sidR="00123CAA">
        <w:rPr>
          <w:rFonts w:ascii="Times New Roman" w:hAnsi="Times New Roman" w:cs="Times New Roman"/>
          <w:b w:val="0"/>
          <w:bCs w:val="0"/>
          <w:sz w:val="24"/>
          <w:szCs w:val="24"/>
        </w:rPr>
        <w:t>2</w:t>
      </w:r>
      <w:r>
        <w:rPr>
          <w:rFonts w:ascii="Times New Roman" w:hAnsi="Times New Roman" w:cs="Times New Roman"/>
          <w:b w:val="0"/>
          <w:bCs w:val="0"/>
          <w:sz w:val="24"/>
          <w:szCs w:val="24"/>
        </w:rPr>
        <w:t>.</w:t>
      </w:r>
      <w:r>
        <w:rPr>
          <w:rFonts w:ascii="Times New Roman" w:hAnsi="Times New Roman" w:cs="Times New Roman"/>
          <w:b w:val="0"/>
          <w:bCs w:val="0"/>
          <w:sz w:val="24"/>
          <w:szCs w:val="24"/>
        </w:rPr>
        <w:tab/>
      </w:r>
      <w:r w:rsidR="00113BCF">
        <w:rPr>
          <w:rFonts w:ascii="Times New Roman" w:hAnsi="Times New Roman" w:cs="Times New Roman"/>
          <w:b w:val="0"/>
          <w:bCs w:val="0"/>
          <w:sz w:val="24"/>
          <w:szCs w:val="24"/>
        </w:rPr>
        <w:t>Заказчик обязуется рассмотреть представленн</w:t>
      </w:r>
      <w:r>
        <w:rPr>
          <w:rFonts w:ascii="Times New Roman" w:hAnsi="Times New Roman" w:cs="Times New Roman"/>
          <w:b w:val="0"/>
          <w:bCs w:val="0"/>
          <w:sz w:val="24"/>
          <w:szCs w:val="24"/>
        </w:rPr>
        <w:t>ый</w:t>
      </w:r>
      <w:r w:rsidR="00113BC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Акт</w:t>
      </w:r>
      <w:r w:rsidR="00113BCF">
        <w:rPr>
          <w:rFonts w:ascii="Times New Roman" w:hAnsi="Times New Roman" w:cs="Times New Roman"/>
          <w:b w:val="0"/>
          <w:bCs w:val="0"/>
          <w:sz w:val="24"/>
          <w:szCs w:val="24"/>
        </w:rPr>
        <w:t xml:space="preserve"> в течение 10 (десяти) рабочих дней и </w:t>
      </w:r>
      <w:r>
        <w:rPr>
          <w:rFonts w:ascii="Times New Roman" w:hAnsi="Times New Roman" w:cs="Times New Roman"/>
          <w:b w:val="0"/>
          <w:bCs w:val="0"/>
          <w:sz w:val="24"/>
          <w:szCs w:val="24"/>
        </w:rPr>
        <w:t>подписать Акт</w:t>
      </w:r>
      <w:r w:rsidR="00113BCF">
        <w:rPr>
          <w:rFonts w:ascii="Times New Roman" w:hAnsi="Times New Roman" w:cs="Times New Roman"/>
          <w:b w:val="0"/>
          <w:bCs w:val="0"/>
          <w:sz w:val="24"/>
          <w:szCs w:val="24"/>
        </w:rPr>
        <w:t xml:space="preserve">, либо </w:t>
      </w:r>
      <w:r>
        <w:rPr>
          <w:rFonts w:ascii="Times New Roman" w:hAnsi="Times New Roman" w:cs="Times New Roman"/>
          <w:b w:val="0"/>
          <w:bCs w:val="0"/>
          <w:sz w:val="24"/>
          <w:szCs w:val="24"/>
        </w:rPr>
        <w:t xml:space="preserve">письменно сообщить Подрядчику </w:t>
      </w:r>
      <w:r w:rsidR="00113BCF">
        <w:rPr>
          <w:rFonts w:ascii="Times New Roman" w:hAnsi="Times New Roman" w:cs="Times New Roman"/>
          <w:b w:val="0"/>
          <w:bCs w:val="0"/>
          <w:sz w:val="24"/>
          <w:szCs w:val="24"/>
        </w:rPr>
        <w:t>о необходимости внесения поправок и доработок с указанием требуемых исправлений.</w:t>
      </w:r>
    </w:p>
    <w:p w:rsidR="00113BCF" w:rsidRDefault="00123CAA" w:rsidP="00123CAA">
      <w:pPr>
        <w:pStyle w:val="ConsPlusTitle"/>
        <w:spacing w:line="312"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3.3.</w:t>
      </w:r>
      <w:r>
        <w:rPr>
          <w:rFonts w:ascii="Times New Roman" w:hAnsi="Times New Roman" w:cs="Times New Roman"/>
          <w:b w:val="0"/>
          <w:bCs w:val="0"/>
          <w:sz w:val="24"/>
          <w:szCs w:val="24"/>
        </w:rPr>
        <w:tab/>
      </w:r>
      <w:r w:rsidR="00113BCF">
        <w:rPr>
          <w:rFonts w:ascii="Times New Roman" w:hAnsi="Times New Roman" w:cs="Times New Roman"/>
          <w:b w:val="0"/>
          <w:bCs w:val="0"/>
          <w:sz w:val="24"/>
          <w:szCs w:val="24"/>
        </w:rPr>
        <w:t xml:space="preserve">При получении указания Заказчика о внесении поправок и доработок Подрядчик обязуется без дополнительной оплаты со стороны Заказчика в указанные Заказчиком сроки внести требуемые исправления и повторно представить </w:t>
      </w:r>
      <w:r w:rsidR="001D6EB9">
        <w:rPr>
          <w:rFonts w:ascii="Times New Roman" w:hAnsi="Times New Roman" w:cs="Times New Roman"/>
          <w:b w:val="0"/>
          <w:bCs w:val="0"/>
          <w:sz w:val="24"/>
          <w:szCs w:val="24"/>
        </w:rPr>
        <w:t>Акт</w:t>
      </w:r>
      <w:r w:rsidR="00113BCF">
        <w:rPr>
          <w:rFonts w:ascii="Times New Roman" w:hAnsi="Times New Roman" w:cs="Times New Roman"/>
          <w:b w:val="0"/>
          <w:bCs w:val="0"/>
          <w:sz w:val="24"/>
          <w:szCs w:val="24"/>
        </w:rPr>
        <w:t xml:space="preserve"> Заказчику.</w:t>
      </w:r>
    </w:p>
    <w:p w:rsidR="00113BCF" w:rsidRDefault="00113BCF" w:rsidP="00123CAA">
      <w:pPr>
        <w:pStyle w:val="ConsPlusTitle"/>
        <w:numPr>
          <w:ilvl w:val="1"/>
          <w:numId w:val="10"/>
        </w:numPr>
        <w:tabs>
          <w:tab w:val="clear" w:pos="1533"/>
          <w:tab w:val="num" w:pos="1418"/>
        </w:tabs>
        <w:spacing w:line="312" w:lineRule="auto"/>
        <w:ind w:lef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Исключительное право на результаты работ и другие результаты интеллектуальной деятельности, созданные в процессе исполнения настоящего Договора, считается переданным (отчужденным) Подрядчиком Заказчику в полном объеме с момента передачи Заказчику каких-либо результатов работ, материалов, документов и иных носителей, в которых выражены такие результаты интеллектуальной деятельности.</w:t>
      </w:r>
    </w:p>
    <w:p w:rsidR="00113BCF" w:rsidRDefault="00113BCF" w:rsidP="00113BCF">
      <w:pPr>
        <w:tabs>
          <w:tab w:val="left" w:pos="851"/>
          <w:tab w:val="left" w:pos="1134"/>
        </w:tabs>
        <w:spacing w:line="276" w:lineRule="auto"/>
        <w:ind w:firstLine="709"/>
        <w:jc w:val="both"/>
        <w:rPr>
          <w:rFonts w:eastAsia="'times new roman'"/>
          <w:color w:val="000000"/>
          <w:sz w:val="24"/>
          <w:szCs w:val="24"/>
        </w:rPr>
      </w:pPr>
    </w:p>
    <w:p w:rsidR="00113BCF" w:rsidRDefault="00113BCF" w:rsidP="00113BCF">
      <w:pPr>
        <w:shd w:val="clear" w:color="auto" w:fill="FFFFFF"/>
        <w:spacing w:line="276" w:lineRule="auto"/>
        <w:ind w:firstLine="709"/>
        <w:jc w:val="both"/>
        <w:rPr>
          <w:b/>
          <w:sz w:val="24"/>
          <w:szCs w:val="24"/>
        </w:rPr>
      </w:pPr>
      <w:r>
        <w:rPr>
          <w:rFonts w:eastAsia="'times new roman'"/>
          <w:b/>
          <w:color w:val="000000"/>
          <w:sz w:val="24"/>
          <w:szCs w:val="24"/>
        </w:rPr>
        <w:t>4. ЦЕНА ДОГОВОРА И</w:t>
      </w:r>
      <w:r>
        <w:rPr>
          <w:sz w:val="24"/>
          <w:szCs w:val="24"/>
        </w:rPr>
        <w:t xml:space="preserve"> </w:t>
      </w:r>
      <w:r>
        <w:rPr>
          <w:rFonts w:eastAsia="'times new roman'"/>
          <w:b/>
          <w:color w:val="000000"/>
          <w:sz w:val="24"/>
          <w:szCs w:val="24"/>
        </w:rPr>
        <w:t>ПОРЯДОК РАСЧЕТОВ</w:t>
      </w:r>
      <w:r>
        <w:rPr>
          <w:sz w:val="24"/>
          <w:szCs w:val="24"/>
        </w:rPr>
        <w:t xml:space="preserve"> </w:t>
      </w:r>
    </w:p>
    <w:p w:rsidR="001D6EB9" w:rsidRDefault="00113BCF" w:rsidP="001D6EB9">
      <w:pPr>
        <w:pStyle w:val="ConsNonformat"/>
        <w:spacing w:line="276" w:lineRule="auto"/>
        <w:ind w:firstLine="709"/>
        <w:jc w:val="both"/>
        <w:rPr>
          <w:rFonts w:ascii="Times New Roman" w:hAnsi="Times New Roman"/>
          <w:sz w:val="24"/>
          <w:szCs w:val="24"/>
        </w:rPr>
      </w:pPr>
      <w:r>
        <w:rPr>
          <w:rFonts w:ascii="Times New Roman" w:eastAsia="'times new roman'" w:hAnsi="Times New Roman"/>
          <w:color w:val="000000"/>
          <w:sz w:val="24"/>
          <w:szCs w:val="24"/>
        </w:rPr>
        <w:t>4.1.</w:t>
      </w:r>
      <w:r w:rsidR="001D6EB9">
        <w:rPr>
          <w:rFonts w:ascii="Times New Roman" w:hAnsi="Times New Roman"/>
          <w:sz w:val="24"/>
          <w:szCs w:val="24"/>
        </w:rPr>
        <w:t xml:space="preserve"> Максимальная ц</w:t>
      </w:r>
      <w:r>
        <w:rPr>
          <w:rFonts w:ascii="Times New Roman" w:hAnsi="Times New Roman"/>
          <w:sz w:val="24"/>
          <w:szCs w:val="24"/>
        </w:rPr>
        <w:t xml:space="preserve">ена </w:t>
      </w:r>
      <w:r w:rsidR="001D6EB9">
        <w:rPr>
          <w:rFonts w:ascii="Times New Roman" w:hAnsi="Times New Roman"/>
          <w:sz w:val="24"/>
          <w:szCs w:val="24"/>
        </w:rPr>
        <w:t xml:space="preserve">настоящего Договора составляет </w:t>
      </w:r>
      <w:r w:rsidR="001D6EB9" w:rsidRPr="001D6EB9">
        <w:rPr>
          <w:rFonts w:ascii="Times New Roman" w:hAnsi="Times New Roman"/>
          <w:b/>
          <w:sz w:val="24"/>
          <w:szCs w:val="24"/>
        </w:rPr>
        <w:t>4 500 000 (четыре миллиона пятьсот тысяч) рублей</w:t>
      </w:r>
      <w:r w:rsidR="001D6EB9">
        <w:rPr>
          <w:rFonts w:ascii="Times New Roman" w:hAnsi="Times New Roman"/>
          <w:sz w:val="24"/>
          <w:szCs w:val="24"/>
        </w:rPr>
        <w:t xml:space="preserve">, в том числе НДС 18% </w:t>
      </w:r>
      <w:r>
        <w:rPr>
          <w:rFonts w:ascii="Times New Roman" w:hAnsi="Times New Roman"/>
          <w:sz w:val="24"/>
          <w:szCs w:val="24"/>
        </w:rPr>
        <w:t>и является предельной суммой, которую может оплатить Заказчик за фактически выполненные работы.</w:t>
      </w:r>
      <w:r w:rsidR="001D6EB9">
        <w:rPr>
          <w:rFonts w:ascii="Times New Roman" w:hAnsi="Times New Roman"/>
          <w:sz w:val="24"/>
          <w:szCs w:val="24"/>
        </w:rPr>
        <w:t xml:space="preserve"> При достижении общей оплаты Подрядчику в размере указанной суммы, </w:t>
      </w:r>
      <w:r w:rsidR="00B83DB8">
        <w:rPr>
          <w:rFonts w:ascii="Times New Roman" w:hAnsi="Times New Roman"/>
          <w:sz w:val="24"/>
          <w:szCs w:val="24"/>
        </w:rPr>
        <w:t>настоящий Д</w:t>
      </w:r>
      <w:r w:rsidR="001D6EB9">
        <w:rPr>
          <w:rFonts w:ascii="Times New Roman" w:hAnsi="Times New Roman"/>
          <w:sz w:val="24"/>
          <w:szCs w:val="24"/>
        </w:rPr>
        <w:t>оговор автоматически прекращает свое действие.</w:t>
      </w:r>
    </w:p>
    <w:p w:rsidR="00113BCF" w:rsidRDefault="00113BCF" w:rsidP="00113BCF">
      <w:pPr>
        <w:pStyle w:val="ConsNonformat"/>
        <w:spacing w:line="276" w:lineRule="auto"/>
        <w:ind w:firstLine="709"/>
        <w:jc w:val="both"/>
        <w:rPr>
          <w:rFonts w:ascii="Times New Roman" w:hAnsi="Times New Roman"/>
          <w:sz w:val="24"/>
          <w:szCs w:val="24"/>
        </w:rPr>
      </w:pPr>
      <w:r>
        <w:rPr>
          <w:rFonts w:ascii="Times New Roman" w:hAnsi="Times New Roman"/>
          <w:sz w:val="24"/>
          <w:szCs w:val="24"/>
        </w:rPr>
        <w:t>4.</w:t>
      </w:r>
      <w:r w:rsidR="001D6EB9">
        <w:rPr>
          <w:rFonts w:ascii="Times New Roman" w:hAnsi="Times New Roman"/>
          <w:sz w:val="24"/>
          <w:szCs w:val="24"/>
        </w:rPr>
        <w:t>2</w:t>
      </w:r>
      <w:r>
        <w:rPr>
          <w:rFonts w:ascii="Times New Roman" w:hAnsi="Times New Roman"/>
          <w:sz w:val="24"/>
          <w:szCs w:val="24"/>
        </w:rPr>
        <w:t xml:space="preserve">. </w:t>
      </w:r>
      <w:r w:rsidR="001D6EB9">
        <w:rPr>
          <w:rFonts w:ascii="Times New Roman" w:hAnsi="Times New Roman"/>
          <w:sz w:val="24"/>
          <w:szCs w:val="24"/>
        </w:rPr>
        <w:t>Цена за час работы специалиста составляет</w:t>
      </w:r>
      <w:proofErr w:type="gramStart"/>
      <w:r w:rsidR="001D6EB9">
        <w:rPr>
          <w:rFonts w:ascii="Times New Roman" w:hAnsi="Times New Roman"/>
          <w:sz w:val="24"/>
          <w:szCs w:val="24"/>
        </w:rPr>
        <w:t xml:space="preserve"> </w:t>
      </w:r>
      <w:r w:rsidR="001D6EB9" w:rsidRPr="001D6EB9">
        <w:rPr>
          <w:rFonts w:ascii="Times New Roman" w:hAnsi="Times New Roman"/>
          <w:b/>
          <w:sz w:val="24"/>
          <w:szCs w:val="24"/>
        </w:rPr>
        <w:t xml:space="preserve">___________ (_________) </w:t>
      </w:r>
      <w:proofErr w:type="gramEnd"/>
      <w:r w:rsidR="001D6EB9" w:rsidRPr="001D6EB9">
        <w:rPr>
          <w:rFonts w:ascii="Times New Roman" w:hAnsi="Times New Roman"/>
          <w:b/>
          <w:sz w:val="24"/>
          <w:szCs w:val="24"/>
        </w:rPr>
        <w:t>рублей</w:t>
      </w:r>
      <w:r w:rsidR="001D6EB9">
        <w:rPr>
          <w:rFonts w:ascii="Times New Roman" w:hAnsi="Times New Roman"/>
          <w:sz w:val="24"/>
          <w:szCs w:val="24"/>
        </w:rPr>
        <w:t>, в том числе НДС 18%.</w:t>
      </w:r>
    </w:p>
    <w:p w:rsidR="001D6EB9" w:rsidRDefault="00113BCF" w:rsidP="001D6EB9">
      <w:pPr>
        <w:pStyle w:val="ab"/>
        <w:spacing w:line="312" w:lineRule="auto"/>
        <w:ind w:left="0" w:firstLine="709"/>
        <w:jc w:val="both"/>
        <w:rPr>
          <w:sz w:val="24"/>
          <w:szCs w:val="24"/>
        </w:rPr>
      </w:pPr>
      <w:r>
        <w:rPr>
          <w:sz w:val="24"/>
          <w:szCs w:val="24"/>
        </w:rPr>
        <w:t xml:space="preserve">4.3. Оплата работ производится </w:t>
      </w:r>
      <w:r w:rsidR="001D6EB9">
        <w:rPr>
          <w:sz w:val="24"/>
          <w:szCs w:val="24"/>
        </w:rPr>
        <w:t>Заказчиком ежемесячно,</w:t>
      </w:r>
      <w:r>
        <w:rPr>
          <w:sz w:val="24"/>
          <w:szCs w:val="24"/>
        </w:rPr>
        <w:t xml:space="preserve"> не позднее 10 (десяти) рабочих дней с момента </w:t>
      </w:r>
      <w:r w:rsidR="001D6EB9">
        <w:rPr>
          <w:sz w:val="24"/>
          <w:szCs w:val="24"/>
        </w:rPr>
        <w:t>подписания Акта сдачи-приемки выполненных работ</w:t>
      </w:r>
      <w:r>
        <w:rPr>
          <w:sz w:val="24"/>
          <w:szCs w:val="24"/>
        </w:rPr>
        <w:t xml:space="preserve">. </w:t>
      </w:r>
    </w:p>
    <w:p w:rsidR="00113BCF" w:rsidRDefault="00113BCF" w:rsidP="001D6EB9">
      <w:pPr>
        <w:spacing w:line="312" w:lineRule="auto"/>
        <w:ind w:firstLine="709"/>
        <w:jc w:val="both"/>
        <w:rPr>
          <w:sz w:val="24"/>
          <w:szCs w:val="24"/>
        </w:rPr>
      </w:pPr>
      <w:r>
        <w:rPr>
          <w:sz w:val="24"/>
          <w:szCs w:val="24"/>
        </w:rPr>
        <w:t>4.4. В случае изменения реквизитов Подрядчик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rsidR="00113BCF" w:rsidRDefault="00113BCF" w:rsidP="00113BCF">
      <w:pPr>
        <w:widowControl w:val="0"/>
        <w:shd w:val="clear" w:color="auto" w:fill="FFFFFF"/>
        <w:spacing w:line="276" w:lineRule="auto"/>
        <w:ind w:firstLine="709"/>
        <w:jc w:val="both"/>
        <w:rPr>
          <w:sz w:val="24"/>
          <w:szCs w:val="24"/>
        </w:rPr>
      </w:pPr>
    </w:p>
    <w:p w:rsidR="00113BCF" w:rsidRDefault="00113BCF" w:rsidP="00113BCF">
      <w:pPr>
        <w:keepNext/>
        <w:numPr>
          <w:ilvl w:val="0"/>
          <w:numId w:val="52"/>
        </w:numPr>
        <w:shd w:val="clear" w:color="auto" w:fill="FFFFFF"/>
        <w:spacing w:line="276" w:lineRule="auto"/>
        <w:jc w:val="both"/>
        <w:rPr>
          <w:b/>
          <w:caps/>
          <w:sz w:val="24"/>
          <w:szCs w:val="24"/>
        </w:rPr>
      </w:pPr>
      <w:r>
        <w:rPr>
          <w:b/>
          <w:caps/>
          <w:sz w:val="24"/>
          <w:szCs w:val="24"/>
        </w:rPr>
        <w:t>Права на результаты интеллектуальной деятельности</w:t>
      </w:r>
    </w:p>
    <w:p w:rsidR="00113BCF" w:rsidRDefault="00113BCF" w:rsidP="00113BCF">
      <w:pPr>
        <w:numPr>
          <w:ilvl w:val="1"/>
          <w:numId w:val="52"/>
        </w:numPr>
        <w:suppressAutoHyphens/>
        <w:spacing w:line="276" w:lineRule="auto"/>
        <w:ind w:left="0" w:firstLine="709"/>
        <w:jc w:val="both"/>
        <w:rPr>
          <w:b/>
          <w:sz w:val="24"/>
          <w:szCs w:val="24"/>
        </w:rPr>
      </w:pPr>
      <w:bookmarkStart w:id="327" w:name="_Ref331182865"/>
      <w:r>
        <w:rPr>
          <w:bCs/>
          <w:color w:val="000000"/>
          <w:sz w:val="24"/>
          <w:szCs w:val="24"/>
        </w:rPr>
        <w:t xml:space="preserve">  Подрядчик отчуждает Заказчику исключительное право в полном объеме на результат работ, изготовленный Подрядчиком при выполнении работ по настоящему Договору</w:t>
      </w:r>
      <w:bookmarkEnd w:id="327"/>
      <w:r>
        <w:rPr>
          <w:bCs/>
          <w:color w:val="000000"/>
          <w:sz w:val="24"/>
          <w:szCs w:val="24"/>
        </w:rPr>
        <w:t>.</w:t>
      </w:r>
    </w:p>
    <w:p w:rsidR="00113BCF" w:rsidRDefault="00113BCF" w:rsidP="00113BCF">
      <w:pPr>
        <w:numPr>
          <w:ilvl w:val="1"/>
          <w:numId w:val="52"/>
        </w:numPr>
        <w:suppressAutoHyphens/>
        <w:spacing w:line="276" w:lineRule="auto"/>
        <w:ind w:left="0" w:firstLine="709"/>
        <w:jc w:val="both"/>
        <w:rPr>
          <w:bCs/>
          <w:color w:val="000000"/>
          <w:sz w:val="24"/>
          <w:szCs w:val="24"/>
        </w:rPr>
      </w:pPr>
      <w:r>
        <w:rPr>
          <w:bCs/>
          <w:color w:val="000000"/>
          <w:sz w:val="24"/>
          <w:szCs w:val="24"/>
        </w:rPr>
        <w:t xml:space="preserve"> Заказчик вправе использовать полностью результат работ.</w:t>
      </w:r>
    </w:p>
    <w:p w:rsidR="00113BCF" w:rsidRDefault="00113BCF" w:rsidP="00113BCF">
      <w:pPr>
        <w:numPr>
          <w:ilvl w:val="1"/>
          <w:numId w:val="52"/>
        </w:numPr>
        <w:suppressAutoHyphens/>
        <w:spacing w:line="276" w:lineRule="auto"/>
        <w:ind w:left="0" w:firstLine="709"/>
        <w:jc w:val="both"/>
        <w:rPr>
          <w:b/>
          <w:sz w:val="24"/>
          <w:szCs w:val="24"/>
        </w:rPr>
      </w:pPr>
      <w:r>
        <w:rPr>
          <w:bCs/>
          <w:color w:val="000000"/>
          <w:sz w:val="24"/>
          <w:szCs w:val="24"/>
        </w:rPr>
        <w:t xml:space="preserve">  Исключительное право на результаты интеллектуальной деятельности, созданные по настоящему Договору Подрядчиком и указанные в пункте 5.1 Договора, переходит к Заказчику в момент подписания Сторонами Акта </w:t>
      </w:r>
      <w:r>
        <w:rPr>
          <w:rFonts w:eastAsia="'times new roman'"/>
          <w:color w:val="000000"/>
          <w:sz w:val="24"/>
          <w:szCs w:val="24"/>
        </w:rPr>
        <w:t>приема-передачи работ.</w:t>
      </w:r>
    </w:p>
    <w:p w:rsidR="00113BCF" w:rsidRDefault="00113BCF" w:rsidP="00113BCF">
      <w:pPr>
        <w:numPr>
          <w:ilvl w:val="1"/>
          <w:numId w:val="52"/>
        </w:numPr>
        <w:suppressAutoHyphens/>
        <w:spacing w:line="276" w:lineRule="auto"/>
        <w:ind w:left="0" w:firstLine="709"/>
        <w:jc w:val="both"/>
        <w:rPr>
          <w:b/>
          <w:sz w:val="24"/>
          <w:szCs w:val="24"/>
        </w:rPr>
      </w:pPr>
      <w:r>
        <w:rPr>
          <w:bCs/>
          <w:color w:val="000000"/>
          <w:sz w:val="24"/>
          <w:szCs w:val="24"/>
        </w:rPr>
        <w:t xml:space="preserve"> Вознаграждение, подлежащее уплате Подрядчику за отчуждение Заказчику исключительного права на результаты интеллектуальной деятельности, которые указаны в пункте 5.1 Договора, включено в цену Договора. Заказчик не должен уплачивать каких-</w:t>
      </w:r>
      <w:r>
        <w:rPr>
          <w:bCs/>
          <w:color w:val="000000"/>
          <w:sz w:val="24"/>
          <w:szCs w:val="24"/>
        </w:rPr>
        <w:lastRenderedPageBreak/>
        <w:t>либо дополнительных периодических и/или разовых платежей за отчуждение ему исключительного права.</w:t>
      </w:r>
    </w:p>
    <w:p w:rsidR="00113BCF" w:rsidRDefault="00113BCF" w:rsidP="00113BCF">
      <w:pPr>
        <w:numPr>
          <w:ilvl w:val="1"/>
          <w:numId w:val="52"/>
        </w:numPr>
        <w:suppressAutoHyphens/>
        <w:spacing w:line="276" w:lineRule="auto"/>
        <w:ind w:left="0" w:firstLine="709"/>
        <w:jc w:val="both"/>
        <w:rPr>
          <w:b/>
          <w:sz w:val="24"/>
          <w:szCs w:val="24"/>
        </w:rPr>
      </w:pPr>
      <w:r>
        <w:rPr>
          <w:bCs/>
          <w:color w:val="000000"/>
          <w:sz w:val="24"/>
          <w:szCs w:val="24"/>
        </w:rPr>
        <w:t xml:space="preserve">Заказчик вправе использовать фирменное наименование, товарные знаки и иные средства индивидуализации товаров и услуг Подрядчика исключительно с письменного согласия Подрядчика. </w:t>
      </w:r>
    </w:p>
    <w:p w:rsidR="00113BCF" w:rsidRDefault="00113BCF" w:rsidP="00113BCF">
      <w:pPr>
        <w:widowControl w:val="0"/>
        <w:tabs>
          <w:tab w:val="left" w:pos="851"/>
          <w:tab w:val="left" w:pos="1134"/>
        </w:tabs>
        <w:spacing w:line="276" w:lineRule="auto"/>
        <w:ind w:right="-2" w:firstLine="709"/>
        <w:jc w:val="both"/>
        <w:rPr>
          <w:sz w:val="24"/>
          <w:szCs w:val="24"/>
        </w:rPr>
      </w:pPr>
    </w:p>
    <w:p w:rsidR="00113BCF" w:rsidRDefault="00113BCF" w:rsidP="00113BCF">
      <w:pPr>
        <w:shd w:val="clear" w:color="auto" w:fill="FFFFFF"/>
        <w:spacing w:line="276" w:lineRule="auto"/>
        <w:ind w:firstLine="709"/>
        <w:jc w:val="both"/>
        <w:rPr>
          <w:b/>
          <w:caps/>
          <w:sz w:val="24"/>
          <w:szCs w:val="24"/>
        </w:rPr>
      </w:pPr>
      <w:r>
        <w:rPr>
          <w:b/>
          <w:caps/>
          <w:sz w:val="24"/>
          <w:szCs w:val="24"/>
        </w:rPr>
        <w:t>6. ОТВЕТСТВЕННОСТЬ СТОРОН И РАЗРЕШЕНИЕ СПОРОВ</w:t>
      </w:r>
    </w:p>
    <w:p w:rsidR="00113BCF" w:rsidRDefault="00113BCF" w:rsidP="00113BCF">
      <w:pPr>
        <w:suppressAutoHyphens/>
        <w:spacing w:line="276" w:lineRule="auto"/>
        <w:ind w:firstLine="709"/>
        <w:jc w:val="both"/>
        <w:rPr>
          <w:rFonts w:eastAsia="Calibri"/>
          <w:bCs/>
          <w:sz w:val="24"/>
          <w:szCs w:val="24"/>
        </w:rPr>
      </w:pPr>
      <w:r>
        <w:rPr>
          <w:rFonts w:eastAsia="Calibri"/>
          <w:bCs/>
          <w:sz w:val="24"/>
          <w:szCs w:val="24"/>
        </w:rPr>
        <w:t xml:space="preserve">6.1. В случае допущения Подрядчиком просрочки исполнения обязательств, предусмотренных настоящим Договором, а также в случае неисполнения обязательств по настоящему Договору, Заказчик вправе требовать </w:t>
      </w:r>
      <w:r w:rsidR="005A0666">
        <w:rPr>
          <w:rFonts w:eastAsia="'times new roman'"/>
          <w:color w:val="000000"/>
          <w:sz w:val="24"/>
          <w:szCs w:val="24"/>
        </w:rPr>
        <w:t>уплаты пени в размере 0,1% от суммы просроченного исполнения обязательств/неисполнения обязательств за каждый день просрочки.</w:t>
      </w:r>
    </w:p>
    <w:p w:rsidR="00113BCF" w:rsidRDefault="00113BCF" w:rsidP="00113BCF">
      <w:pPr>
        <w:suppressAutoHyphens/>
        <w:spacing w:line="276" w:lineRule="auto"/>
        <w:ind w:firstLine="709"/>
        <w:jc w:val="both"/>
        <w:rPr>
          <w:sz w:val="24"/>
          <w:szCs w:val="24"/>
        </w:rPr>
      </w:pPr>
      <w:r>
        <w:rPr>
          <w:rFonts w:eastAsia="Calibri"/>
          <w:bCs/>
          <w:sz w:val="24"/>
          <w:szCs w:val="24"/>
        </w:rPr>
        <w:t>6.</w:t>
      </w:r>
      <w:r w:rsidR="005A0666">
        <w:rPr>
          <w:rFonts w:eastAsia="Calibri"/>
          <w:bCs/>
          <w:sz w:val="24"/>
          <w:szCs w:val="24"/>
        </w:rPr>
        <w:t>2</w:t>
      </w:r>
      <w:r>
        <w:rPr>
          <w:rFonts w:eastAsia="Calibri"/>
          <w:bCs/>
          <w:sz w:val="24"/>
          <w:szCs w:val="24"/>
        </w:rPr>
        <w:t xml:space="preserve">. </w:t>
      </w:r>
      <w:proofErr w:type="gramStart"/>
      <w:r>
        <w:rPr>
          <w:rFonts w:eastAsia="Calibri"/>
          <w:bCs/>
          <w:sz w:val="24"/>
          <w:szCs w:val="24"/>
        </w:rPr>
        <w:t xml:space="preserve">В случае предъявления к Заказчику третьими лицами требований, претензий иных обращений, связанных с нарушением их прав при исполнении Подрядчиком обязательств по настоящему Договору Подрядчик </w:t>
      </w:r>
      <w:r>
        <w:rPr>
          <w:sz w:val="24"/>
          <w:szCs w:val="24"/>
        </w:rPr>
        <w:t xml:space="preserve">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w:t>
      </w:r>
      <w:proofErr w:type="spellStart"/>
      <w:r>
        <w:rPr>
          <w:sz w:val="24"/>
          <w:szCs w:val="24"/>
        </w:rPr>
        <w:t>юрисдикционного</w:t>
      </w:r>
      <w:proofErr w:type="spellEnd"/>
      <w:r>
        <w:rPr>
          <w:sz w:val="24"/>
          <w:szCs w:val="24"/>
        </w:rPr>
        <w:t xml:space="preserve"> органа принять на себя возмещение Заказчику убытков, причиненных таким решением.</w:t>
      </w:r>
      <w:proofErr w:type="gramEnd"/>
    </w:p>
    <w:p w:rsidR="00113BCF" w:rsidRDefault="00113BCF" w:rsidP="00113BCF">
      <w:pPr>
        <w:suppressAutoHyphens/>
        <w:spacing w:line="276" w:lineRule="auto"/>
        <w:ind w:firstLine="709"/>
        <w:jc w:val="both"/>
        <w:rPr>
          <w:sz w:val="24"/>
          <w:szCs w:val="24"/>
        </w:rPr>
      </w:pPr>
      <w:r>
        <w:rPr>
          <w:rFonts w:eastAsia="'times new roman'"/>
          <w:color w:val="000000"/>
          <w:sz w:val="24"/>
          <w:szCs w:val="24"/>
        </w:rPr>
        <w:t>6.</w:t>
      </w:r>
      <w:r w:rsidR="005A0666">
        <w:rPr>
          <w:rFonts w:eastAsia="'times new roman'"/>
          <w:color w:val="000000"/>
          <w:sz w:val="24"/>
          <w:szCs w:val="24"/>
        </w:rPr>
        <w:t>3</w:t>
      </w:r>
      <w:r>
        <w:rPr>
          <w:rFonts w:eastAsia="'times new roman'"/>
          <w:color w:val="000000"/>
          <w:sz w:val="24"/>
          <w:szCs w:val="24"/>
        </w:rPr>
        <w:t>. В случае нарушения Заказчиком сроков оплаты выполненных работ, Подрядчик вправе требовать от Заказчика уплаты пени в размере 0,1% от суммы просроченного платежа за каждый день просрочки.</w:t>
      </w:r>
      <w:r>
        <w:rPr>
          <w:sz w:val="24"/>
          <w:szCs w:val="24"/>
        </w:rPr>
        <w:t xml:space="preserve"> </w:t>
      </w:r>
    </w:p>
    <w:p w:rsidR="00113BCF" w:rsidRDefault="00113BCF" w:rsidP="00113BCF">
      <w:pPr>
        <w:suppressAutoHyphens/>
        <w:spacing w:line="276" w:lineRule="auto"/>
        <w:ind w:firstLine="709"/>
        <w:jc w:val="both"/>
        <w:rPr>
          <w:sz w:val="24"/>
          <w:szCs w:val="24"/>
        </w:rPr>
      </w:pPr>
      <w:r>
        <w:rPr>
          <w:rFonts w:eastAsia="'times new roman'"/>
          <w:color w:val="000000"/>
          <w:sz w:val="24"/>
          <w:szCs w:val="24"/>
        </w:rPr>
        <w:t>6.</w:t>
      </w:r>
      <w:r w:rsidR="005A0666">
        <w:rPr>
          <w:rFonts w:eastAsia="'times new roman'"/>
          <w:color w:val="000000"/>
          <w:sz w:val="24"/>
          <w:szCs w:val="24"/>
        </w:rPr>
        <w:t>4</w:t>
      </w:r>
      <w:r>
        <w:rPr>
          <w:rFonts w:eastAsia="'times new roman'"/>
          <w:color w:val="000000"/>
          <w:sz w:val="24"/>
          <w:szCs w:val="24"/>
        </w:rPr>
        <w:t>. Штрафные санкции (возврат аванса, неустойка), предусмотренные настоящим Договором, уплачиваются путем перечисления денежных средств на расчетный счет Стороны, указанный в настоящем Договоре. Штрафные санкции должны быть уплачены в течение 15 (пятнадцати) рабочих дней со дня получения Стороной требования об ее уплате.</w:t>
      </w:r>
    </w:p>
    <w:p w:rsidR="00113BCF" w:rsidRDefault="00113BCF" w:rsidP="00113BCF">
      <w:pPr>
        <w:suppressAutoHyphens/>
        <w:spacing w:line="276" w:lineRule="auto"/>
        <w:ind w:firstLine="709"/>
        <w:jc w:val="both"/>
        <w:rPr>
          <w:sz w:val="24"/>
          <w:szCs w:val="24"/>
        </w:rPr>
      </w:pPr>
      <w:r>
        <w:rPr>
          <w:sz w:val="24"/>
          <w:szCs w:val="24"/>
        </w:rPr>
        <w:t>6.</w:t>
      </w:r>
      <w:r w:rsidR="005A0666">
        <w:rPr>
          <w:sz w:val="24"/>
          <w:szCs w:val="24"/>
        </w:rPr>
        <w:t>5</w:t>
      </w:r>
      <w:r>
        <w:rPr>
          <w:sz w:val="24"/>
          <w:szCs w:val="24"/>
        </w:rPr>
        <w:t xml:space="preserve">. Споры, которые могут возникнуть при исполнении условий настоящего Договора, Стороны будут стремиться разрешать путем переговоров. При </w:t>
      </w:r>
      <w:proofErr w:type="gramStart"/>
      <w:r>
        <w:rPr>
          <w:sz w:val="24"/>
          <w:szCs w:val="24"/>
        </w:rPr>
        <w:t>не достижении</w:t>
      </w:r>
      <w:proofErr w:type="gramEnd"/>
      <w:r>
        <w:rPr>
          <w:sz w:val="24"/>
          <w:szCs w:val="24"/>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113BCF" w:rsidRDefault="00113BCF" w:rsidP="00113BCF">
      <w:pPr>
        <w:shd w:val="clear" w:color="auto" w:fill="FFFFFF"/>
        <w:spacing w:line="276" w:lineRule="auto"/>
        <w:ind w:firstLine="709"/>
        <w:jc w:val="both"/>
        <w:rPr>
          <w:b/>
          <w:caps/>
          <w:sz w:val="24"/>
          <w:szCs w:val="24"/>
        </w:rPr>
      </w:pPr>
    </w:p>
    <w:p w:rsidR="00113BCF" w:rsidRDefault="00113BCF" w:rsidP="00113BCF">
      <w:pPr>
        <w:shd w:val="clear" w:color="auto" w:fill="FFFFFF"/>
        <w:spacing w:line="276" w:lineRule="auto"/>
        <w:ind w:firstLine="709"/>
        <w:jc w:val="both"/>
        <w:rPr>
          <w:b/>
          <w:caps/>
          <w:sz w:val="24"/>
          <w:szCs w:val="24"/>
        </w:rPr>
      </w:pPr>
      <w:r>
        <w:rPr>
          <w:b/>
          <w:caps/>
          <w:sz w:val="24"/>
          <w:szCs w:val="24"/>
        </w:rPr>
        <w:t>7. АНТИКОРРУПЦИОННЫЕ УСЛОВИЯ</w:t>
      </w:r>
    </w:p>
    <w:p w:rsidR="00113BCF" w:rsidRDefault="00113BCF" w:rsidP="00113BCF">
      <w:pPr>
        <w:pStyle w:val="ConsPlusNonformat"/>
        <w:widowControl w:val="0"/>
        <w:spacing w:line="312"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Сведениями о цепочке собственников Подрядчика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об </w:t>
      </w:r>
      <w:r>
        <w:rPr>
          <w:rFonts w:ascii="Times New Roman" w:hAnsi="Times New Roman" w:cs="Times New Roman"/>
          <w:sz w:val="24"/>
          <w:szCs w:val="24"/>
        </w:rPr>
        <w:lastRenderedPageBreak/>
        <w:t xml:space="preserve">аффилированности Подрядчика (приложение 2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этим, антимонопольным законодательством. </w:t>
      </w:r>
    </w:p>
    <w:p w:rsidR="00113BCF" w:rsidRDefault="00113BCF" w:rsidP="00113BCF">
      <w:pPr>
        <w:pStyle w:val="ConsPlusNonformat"/>
        <w:widowControl w:val="0"/>
        <w:spacing w:line="312" w:lineRule="auto"/>
        <w:ind w:firstLine="567"/>
        <w:jc w:val="both"/>
        <w:rPr>
          <w:rFonts w:ascii="Times New Roman" w:hAnsi="Times New Roman" w:cs="Times New Roman"/>
          <w:sz w:val="24"/>
          <w:szCs w:val="24"/>
        </w:rPr>
      </w:pPr>
      <w:r>
        <w:rPr>
          <w:rFonts w:ascii="Times New Roman" w:hAnsi="Times New Roman" w:cs="Times New Roman"/>
          <w:sz w:val="24"/>
          <w:szCs w:val="24"/>
        </w:rPr>
        <w:t>7.2. Указанные в пункте 7.1. настоящего Договора условия являются существенными условиями настоящего Договора в соответствии с ч. 1 ст. 432 ГК РФ.</w:t>
      </w:r>
    </w:p>
    <w:p w:rsidR="00113BCF" w:rsidRDefault="00113BCF" w:rsidP="00113BCF">
      <w:pPr>
        <w:pStyle w:val="ConsPlusNonformat"/>
        <w:widowControl w:val="0"/>
        <w:spacing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13BCF" w:rsidRDefault="00113BCF" w:rsidP="00113BCF">
      <w:pPr>
        <w:suppressAutoHyphens/>
        <w:spacing w:line="276" w:lineRule="auto"/>
        <w:ind w:firstLine="709"/>
        <w:jc w:val="both"/>
        <w:rPr>
          <w:rFonts w:eastAsia="'times new roman'"/>
          <w:color w:val="000000"/>
          <w:sz w:val="24"/>
          <w:szCs w:val="24"/>
        </w:rPr>
      </w:pPr>
      <w:r>
        <w:rPr>
          <w:sz w:val="24"/>
          <w:szCs w:val="24"/>
        </w:rPr>
        <w:t xml:space="preserve">7.4. </w:t>
      </w:r>
      <w:proofErr w:type="gramStart"/>
      <w:r>
        <w:rPr>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13BCF" w:rsidRDefault="00113BCF" w:rsidP="00113BCF">
      <w:pPr>
        <w:suppressAutoHyphens/>
        <w:spacing w:line="276" w:lineRule="auto"/>
        <w:ind w:firstLine="709"/>
        <w:jc w:val="both"/>
        <w:rPr>
          <w:rFonts w:eastAsia="'times new roman'"/>
          <w:color w:val="000000"/>
          <w:sz w:val="24"/>
          <w:szCs w:val="24"/>
        </w:rPr>
      </w:pPr>
    </w:p>
    <w:p w:rsidR="00113BCF" w:rsidRDefault="00113BCF" w:rsidP="00113BCF">
      <w:pPr>
        <w:shd w:val="clear" w:color="auto" w:fill="FFFFFF"/>
        <w:spacing w:line="276" w:lineRule="auto"/>
        <w:ind w:firstLine="709"/>
        <w:jc w:val="both"/>
        <w:rPr>
          <w:b/>
          <w:sz w:val="24"/>
          <w:szCs w:val="24"/>
        </w:rPr>
      </w:pPr>
      <w:r>
        <w:rPr>
          <w:rFonts w:eastAsia="'times new roman'"/>
          <w:b/>
          <w:color w:val="000000"/>
          <w:sz w:val="24"/>
          <w:szCs w:val="24"/>
        </w:rPr>
        <w:t>8. ОБСТОЯТЕЛЬСТВА НЕПРЕОДОЛИМОЙ СИЛЫ</w:t>
      </w:r>
    </w:p>
    <w:p w:rsidR="00113BCF" w:rsidRDefault="00113BCF" w:rsidP="00113BCF">
      <w:pPr>
        <w:shd w:val="clear" w:color="auto" w:fill="FFFFFF"/>
        <w:spacing w:line="276" w:lineRule="auto"/>
        <w:ind w:firstLine="709"/>
        <w:jc w:val="both"/>
        <w:rPr>
          <w:rFonts w:eastAsia="'times new roman'"/>
          <w:color w:val="000000"/>
          <w:sz w:val="24"/>
          <w:szCs w:val="24"/>
        </w:rPr>
      </w:pPr>
      <w:r>
        <w:rPr>
          <w:rFonts w:eastAsia="'times new roman'"/>
          <w:color w:val="000000"/>
          <w:sz w:val="24"/>
          <w:szCs w:val="24"/>
        </w:rPr>
        <w:t xml:space="preserve">8.1. </w:t>
      </w:r>
      <w:proofErr w:type="gramStart"/>
      <w:r>
        <w:rPr>
          <w:rFonts w:eastAsia="'times new roman'"/>
          <w:color w:val="000000"/>
          <w:sz w:val="24"/>
          <w:szCs w:val="24"/>
        </w:rPr>
        <w:t>В случаях наступления обстоятельств непреодолимой силы, вызванных прямо или косвенно проявлением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Сторонами обязательств по настоящему Договору, или иных обстоятельств вне разумного контроля Сторон сроки выполнения этих</w:t>
      </w:r>
      <w:proofErr w:type="gramEnd"/>
      <w:r>
        <w:rPr>
          <w:rFonts w:eastAsia="'times new roman'"/>
          <w:color w:val="000000"/>
          <w:sz w:val="24"/>
          <w:szCs w:val="24"/>
        </w:rPr>
        <w:t xml:space="preserve"> обязательств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8.2. Обе Стороны обязаны письменно не позднее 3 (трех) календарных дней известить друг друга о начале и</w:t>
      </w:r>
      <w:r>
        <w:rPr>
          <w:sz w:val="24"/>
          <w:szCs w:val="24"/>
        </w:rPr>
        <w:t xml:space="preserve"> </w:t>
      </w:r>
      <w:r>
        <w:rPr>
          <w:rFonts w:eastAsia="'times new roman'"/>
          <w:color w:val="000000"/>
          <w:sz w:val="24"/>
          <w:szCs w:val="24"/>
        </w:rPr>
        <w:t xml:space="preserve">окончании обстоятельств форс-мажора, препятствующих выполнению обязательств по настоящему Договору и </w:t>
      </w:r>
      <w:proofErr w:type="gramStart"/>
      <w:r>
        <w:rPr>
          <w:rFonts w:eastAsia="'times new roman'"/>
          <w:color w:val="000000"/>
          <w:sz w:val="24"/>
          <w:szCs w:val="24"/>
        </w:rPr>
        <w:t>предоставить необходимые документы</w:t>
      </w:r>
      <w:proofErr w:type="gramEnd"/>
      <w:r>
        <w:rPr>
          <w:rFonts w:eastAsia="'times new roman'"/>
          <w:color w:val="000000"/>
          <w:sz w:val="24"/>
          <w:szCs w:val="24"/>
        </w:rPr>
        <w:t xml:space="preserve"> или доказать, что эти обстоятельства действительно имели место, в противном случае условия настоящего Договора должны быть выполнены без изменений.</w:t>
      </w:r>
      <w:r>
        <w:rPr>
          <w:sz w:val="24"/>
          <w:szCs w:val="24"/>
        </w:rPr>
        <w:t xml:space="preserve"> </w:t>
      </w:r>
    </w:p>
    <w:p w:rsidR="00113BCF" w:rsidRDefault="00113BCF" w:rsidP="00113BCF">
      <w:pPr>
        <w:shd w:val="clear" w:color="auto" w:fill="FFFFFF"/>
        <w:spacing w:line="276" w:lineRule="auto"/>
        <w:ind w:firstLine="709"/>
        <w:jc w:val="both"/>
        <w:rPr>
          <w:rFonts w:eastAsia="'times new roman'"/>
          <w:b/>
          <w:color w:val="000000"/>
          <w:sz w:val="24"/>
          <w:szCs w:val="24"/>
        </w:rPr>
      </w:pPr>
    </w:p>
    <w:p w:rsidR="00113BCF" w:rsidRDefault="00113BCF" w:rsidP="00113BCF">
      <w:pPr>
        <w:keepNext/>
        <w:shd w:val="clear" w:color="auto" w:fill="FFFFFF"/>
        <w:spacing w:line="276" w:lineRule="auto"/>
        <w:ind w:firstLine="709"/>
        <w:jc w:val="both"/>
        <w:rPr>
          <w:rFonts w:eastAsia="'times new roman'"/>
          <w:b/>
          <w:color w:val="000000"/>
          <w:sz w:val="24"/>
          <w:szCs w:val="24"/>
        </w:rPr>
      </w:pPr>
      <w:r>
        <w:rPr>
          <w:rFonts w:eastAsia="'times new roman'"/>
          <w:b/>
          <w:color w:val="000000"/>
          <w:sz w:val="24"/>
          <w:szCs w:val="24"/>
        </w:rPr>
        <w:t>9.</w:t>
      </w:r>
      <w:r>
        <w:rPr>
          <w:sz w:val="24"/>
          <w:szCs w:val="24"/>
        </w:rPr>
        <w:t xml:space="preserve"> </w:t>
      </w:r>
      <w:r>
        <w:rPr>
          <w:rFonts w:eastAsia="'times new roman'"/>
          <w:b/>
          <w:color w:val="000000"/>
          <w:sz w:val="24"/>
          <w:szCs w:val="24"/>
        </w:rPr>
        <w:t>КОНФИДЕНЦИАЛЬНОСТЬ</w:t>
      </w:r>
    </w:p>
    <w:p w:rsidR="00113BCF" w:rsidRDefault="00113BCF" w:rsidP="00113BCF">
      <w:pPr>
        <w:shd w:val="clear" w:color="auto" w:fill="FFFFFF"/>
        <w:spacing w:line="276" w:lineRule="auto"/>
        <w:ind w:right="43" w:firstLine="709"/>
        <w:jc w:val="both"/>
        <w:rPr>
          <w:sz w:val="24"/>
          <w:szCs w:val="24"/>
        </w:rPr>
      </w:pPr>
      <w:r>
        <w:rPr>
          <w:rFonts w:eastAsia="'times new roman'"/>
          <w:color w:val="000000"/>
          <w:sz w:val="24"/>
          <w:szCs w:val="24"/>
        </w:rPr>
        <w:t xml:space="preserve">9.1. Стороны обязуются обеспечить конфиденциальность информации, обладающей коммерческой ценностью (далее «Конфиденциальная Информация»). К Конфиденциальной Информации относятся сведения, касающиеся самого факта заключения настоящего Договора, условий Технического Задания и плана выполнения работ; хода исполнения договорных обязательств; суммы и порядка оплаты выполненных работ; сведения, включающие практический опыт специалистов, участвующих в </w:t>
      </w:r>
      <w:r>
        <w:rPr>
          <w:rFonts w:eastAsia="'times new roman'"/>
          <w:color w:val="000000"/>
          <w:sz w:val="24"/>
          <w:szCs w:val="24"/>
        </w:rPr>
        <w:lastRenderedPageBreak/>
        <w:t>реализации настоящего Договора.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без взаимной договоренности Сторон.</w:t>
      </w:r>
      <w:r>
        <w:rPr>
          <w:sz w:val="24"/>
          <w:szCs w:val="24"/>
        </w:rPr>
        <w:t xml:space="preserve"> </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9.2. Подрядчик обязуется со своей стороны ограничить круг лиц, имеющих доступ к такой информации, числом, разумно необходимым для надлежащего исполнения условий настоящего Договора.</w:t>
      </w:r>
      <w:r>
        <w:rPr>
          <w:sz w:val="24"/>
          <w:szCs w:val="24"/>
        </w:rPr>
        <w:t xml:space="preserve"> </w:t>
      </w:r>
    </w:p>
    <w:p w:rsidR="00113BCF" w:rsidRDefault="00113BCF" w:rsidP="00113BCF">
      <w:pPr>
        <w:shd w:val="clear" w:color="auto" w:fill="FFFFFF"/>
        <w:spacing w:line="276" w:lineRule="auto"/>
        <w:ind w:firstLine="709"/>
        <w:jc w:val="both"/>
        <w:rPr>
          <w:sz w:val="24"/>
          <w:szCs w:val="24"/>
        </w:rPr>
      </w:pPr>
      <w:r>
        <w:rPr>
          <w:rFonts w:eastAsia="'times new roman'"/>
          <w:color w:val="000000"/>
          <w:sz w:val="24"/>
          <w:szCs w:val="24"/>
        </w:rPr>
        <w:t>9.3. В случае нарушения условий конфиденциальности одной из Сторон такая Сторона должна возместить убытки второй Стороне. Под убытками Стороны понимают реальный ущерб и упущенную выгоду, которые определяются в соответствии с правилами, предусмотренными статьей 15 Гражданского кодекса Российской Федерации.</w:t>
      </w:r>
      <w:r>
        <w:rPr>
          <w:sz w:val="24"/>
          <w:szCs w:val="24"/>
        </w:rPr>
        <w:t xml:space="preserve"> </w:t>
      </w:r>
    </w:p>
    <w:p w:rsidR="00113BCF" w:rsidRDefault="00113BCF" w:rsidP="00113BCF">
      <w:pPr>
        <w:shd w:val="clear" w:color="auto" w:fill="FFFFFF"/>
        <w:spacing w:line="276" w:lineRule="auto"/>
        <w:ind w:firstLine="709"/>
        <w:jc w:val="both"/>
        <w:rPr>
          <w:rFonts w:eastAsia="'times new roman'"/>
          <w:color w:val="000000"/>
          <w:sz w:val="24"/>
          <w:szCs w:val="24"/>
        </w:rPr>
      </w:pPr>
      <w:r>
        <w:rPr>
          <w:rFonts w:eastAsia="'times new roman'"/>
          <w:color w:val="000000"/>
          <w:sz w:val="24"/>
          <w:szCs w:val="24"/>
        </w:rPr>
        <w:t>9.4. Все информационные материалы, полученные Подрядчиком от Заказчика, включая Конфиденциальную Информацию, представляющие собственность Заказчика, а также рабочие и итоговые материалы, включая результаты выполненных работ, не могут быть разглашены и/или переданы Подрядчиком любым другим лицам.</w:t>
      </w:r>
    </w:p>
    <w:p w:rsidR="00113BCF" w:rsidRDefault="00113BCF" w:rsidP="00113BCF">
      <w:pPr>
        <w:shd w:val="clear" w:color="auto" w:fill="FFFFFF"/>
        <w:spacing w:line="276" w:lineRule="auto"/>
        <w:ind w:firstLine="709"/>
        <w:jc w:val="both"/>
        <w:rPr>
          <w:rFonts w:eastAsia="'times new roman'"/>
          <w:b/>
          <w:color w:val="000000"/>
          <w:sz w:val="24"/>
          <w:szCs w:val="24"/>
        </w:rPr>
      </w:pPr>
    </w:p>
    <w:p w:rsidR="00113BCF" w:rsidRDefault="00113BCF" w:rsidP="00113BCF">
      <w:pPr>
        <w:shd w:val="clear" w:color="auto" w:fill="FFFFFF"/>
        <w:spacing w:line="276" w:lineRule="auto"/>
        <w:ind w:firstLine="709"/>
        <w:jc w:val="both"/>
        <w:rPr>
          <w:rFonts w:eastAsia="'times new roman'"/>
          <w:b/>
          <w:color w:val="000000"/>
          <w:sz w:val="24"/>
          <w:szCs w:val="24"/>
        </w:rPr>
      </w:pPr>
      <w:r>
        <w:rPr>
          <w:rFonts w:eastAsia="'times new roman'"/>
          <w:b/>
          <w:color w:val="000000"/>
          <w:sz w:val="24"/>
          <w:szCs w:val="24"/>
        </w:rPr>
        <w:t>10.</w:t>
      </w:r>
      <w:r>
        <w:rPr>
          <w:sz w:val="24"/>
          <w:szCs w:val="24"/>
        </w:rPr>
        <w:t xml:space="preserve"> </w:t>
      </w:r>
      <w:r>
        <w:rPr>
          <w:rFonts w:eastAsia="'times new roman'"/>
          <w:b/>
          <w:color w:val="000000"/>
          <w:sz w:val="24"/>
          <w:szCs w:val="24"/>
        </w:rPr>
        <w:t>ПРОЧИЕ УСЛОВИЯ</w:t>
      </w:r>
    </w:p>
    <w:p w:rsidR="00113BCF" w:rsidRDefault="00113BCF" w:rsidP="00113BCF">
      <w:pPr>
        <w:pStyle w:val="ab"/>
        <w:widowControl w:val="0"/>
        <w:tabs>
          <w:tab w:val="left" w:pos="1560"/>
        </w:tabs>
        <w:autoSpaceDE w:val="0"/>
        <w:autoSpaceDN w:val="0"/>
        <w:adjustRightInd w:val="0"/>
        <w:spacing w:line="280" w:lineRule="auto"/>
        <w:ind w:left="0" w:firstLine="709"/>
        <w:jc w:val="both"/>
        <w:outlineLvl w:val="2"/>
        <w:rPr>
          <w:sz w:val="24"/>
          <w:szCs w:val="24"/>
        </w:rPr>
      </w:pPr>
      <w:r>
        <w:rPr>
          <w:rFonts w:eastAsia="'times new roman'"/>
          <w:color w:val="000000"/>
          <w:sz w:val="24"/>
          <w:szCs w:val="24"/>
        </w:rPr>
        <w:t xml:space="preserve">10.1. </w:t>
      </w:r>
      <w:r>
        <w:rPr>
          <w:sz w:val="24"/>
          <w:szCs w:val="24"/>
        </w:rPr>
        <w:t xml:space="preserve">Договор вступает в силу с момента его подписания Сторонами и действует до </w:t>
      </w:r>
      <w:r w:rsidR="005A0666">
        <w:rPr>
          <w:sz w:val="24"/>
          <w:szCs w:val="24"/>
        </w:rPr>
        <w:t>31 декабря 2014, либо до достижения указанной в п. 4.1. максимальной цены Договора</w:t>
      </w:r>
      <w:r>
        <w:rPr>
          <w:sz w:val="24"/>
          <w:szCs w:val="24"/>
        </w:rPr>
        <w:t>.</w:t>
      </w:r>
    </w:p>
    <w:p w:rsidR="00113BCF" w:rsidRDefault="00113BCF" w:rsidP="00113BCF">
      <w:pPr>
        <w:shd w:val="clear" w:color="auto" w:fill="FFFFFF"/>
        <w:spacing w:line="276" w:lineRule="auto"/>
        <w:ind w:right="104" w:firstLine="709"/>
        <w:jc w:val="both"/>
        <w:rPr>
          <w:rFonts w:eastAsia="'times new roman'"/>
          <w:color w:val="000000"/>
          <w:sz w:val="24"/>
          <w:szCs w:val="24"/>
        </w:rPr>
      </w:pPr>
      <w:r>
        <w:rPr>
          <w:rFonts w:eastAsia="'times new roman'"/>
          <w:color w:val="000000"/>
          <w:sz w:val="24"/>
          <w:szCs w:val="24"/>
        </w:rPr>
        <w:t xml:space="preserve">10.2. Настоящий Договор содержит все условия, согласованные Сторонами. Любые предыдущие договоренности устные или письменные, существовавшие до подписания настоящего Договора, теряют силу. </w:t>
      </w:r>
    </w:p>
    <w:p w:rsidR="00113BCF" w:rsidRDefault="00113BCF" w:rsidP="00113BCF">
      <w:pPr>
        <w:shd w:val="clear" w:color="auto" w:fill="FFFFFF"/>
        <w:spacing w:line="276" w:lineRule="auto"/>
        <w:ind w:right="104" w:firstLine="709"/>
        <w:jc w:val="both"/>
        <w:rPr>
          <w:rFonts w:eastAsia="'times new roman'"/>
          <w:color w:val="000000"/>
          <w:sz w:val="24"/>
          <w:szCs w:val="24"/>
        </w:rPr>
      </w:pPr>
      <w:r>
        <w:rPr>
          <w:sz w:val="24"/>
          <w:szCs w:val="24"/>
        </w:rPr>
        <w:t>10.3. Стороны признают юридическую силу текстов уведомлений и сообщений, направленных на определенные в порядке, установленном Техническим заданием, адреса электронной почты.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Заказчика достоверными и окончательными для разрешения разногласий между Сторонами.</w:t>
      </w:r>
    </w:p>
    <w:p w:rsidR="00113BCF" w:rsidRDefault="00113BCF" w:rsidP="00113BCF">
      <w:pPr>
        <w:shd w:val="clear" w:color="auto" w:fill="FFFFFF"/>
        <w:spacing w:line="276" w:lineRule="auto"/>
        <w:ind w:right="104" w:firstLine="709"/>
        <w:jc w:val="both"/>
        <w:rPr>
          <w:sz w:val="24"/>
          <w:szCs w:val="24"/>
        </w:rPr>
      </w:pPr>
      <w:r>
        <w:rPr>
          <w:sz w:val="24"/>
          <w:szCs w:val="24"/>
        </w:rPr>
        <w:t>Исключение из этого правила составляет обмен претензиями, а также документами, оформляющими приемку результатов работ, предоставление Подрядчиком отчетов, оплату выполненных работ, для которых простая письменная форма является обязательной.</w:t>
      </w:r>
    </w:p>
    <w:p w:rsidR="00113BCF" w:rsidRDefault="00113BCF" w:rsidP="00113BCF">
      <w:pPr>
        <w:shd w:val="clear" w:color="auto" w:fill="FFFFFF"/>
        <w:spacing w:line="276" w:lineRule="auto"/>
        <w:ind w:firstLine="709"/>
        <w:jc w:val="both"/>
        <w:rPr>
          <w:rFonts w:eastAsia="'times new roman'"/>
          <w:color w:val="000000"/>
          <w:sz w:val="24"/>
          <w:szCs w:val="24"/>
        </w:rPr>
      </w:pPr>
      <w:r>
        <w:rPr>
          <w:rFonts w:eastAsia="'times new roman'"/>
          <w:color w:val="000000"/>
          <w:sz w:val="24"/>
          <w:szCs w:val="24"/>
        </w:rPr>
        <w:t>10.4. Во всем остальном, что не урегулировано положениями настоящего Договора, Стороны будут руководствоваться нормами действующего законодательства Российской Федерации.</w:t>
      </w:r>
    </w:p>
    <w:p w:rsidR="00113BCF" w:rsidRDefault="00113BCF" w:rsidP="00113BCF">
      <w:pPr>
        <w:shd w:val="clear" w:color="auto" w:fill="FFFFFF"/>
        <w:spacing w:line="276" w:lineRule="auto"/>
        <w:ind w:right="104" w:firstLine="709"/>
        <w:jc w:val="both"/>
        <w:rPr>
          <w:sz w:val="24"/>
          <w:szCs w:val="24"/>
        </w:rPr>
      </w:pPr>
      <w:r>
        <w:rPr>
          <w:rFonts w:eastAsia="'times new roman'"/>
          <w:color w:val="000000"/>
          <w:sz w:val="24"/>
          <w:szCs w:val="24"/>
        </w:rPr>
        <w:t>10.5. Настоящий Договор подписан в 2 (двух) экземплярах имеющих одинаковую юридическую силу, по одному экземпляру для каждой из Сторон.</w:t>
      </w:r>
      <w:r>
        <w:rPr>
          <w:sz w:val="24"/>
          <w:szCs w:val="24"/>
        </w:rPr>
        <w:t xml:space="preserve"> </w:t>
      </w:r>
    </w:p>
    <w:p w:rsidR="00113BCF" w:rsidRDefault="00113BCF" w:rsidP="00113BCF">
      <w:pPr>
        <w:shd w:val="clear" w:color="auto" w:fill="FFFFFF"/>
        <w:ind w:right="104" w:firstLine="709"/>
        <w:jc w:val="both"/>
        <w:rPr>
          <w:sz w:val="24"/>
          <w:szCs w:val="24"/>
        </w:rPr>
      </w:pPr>
      <w:r>
        <w:rPr>
          <w:sz w:val="24"/>
          <w:szCs w:val="24"/>
        </w:rPr>
        <w:t>Приложения:</w:t>
      </w:r>
    </w:p>
    <w:p w:rsidR="00113BCF" w:rsidRDefault="00113BCF" w:rsidP="00113BCF">
      <w:pPr>
        <w:pStyle w:val="21"/>
        <w:spacing w:line="288" w:lineRule="auto"/>
        <w:ind w:left="1275"/>
        <w:rPr>
          <w:i/>
          <w:szCs w:val="24"/>
        </w:rPr>
      </w:pPr>
      <w:r>
        <w:rPr>
          <w:i/>
          <w:szCs w:val="24"/>
        </w:rPr>
        <w:t>1. Техническое задание</w:t>
      </w:r>
    </w:p>
    <w:p w:rsidR="00113BCF" w:rsidRDefault="00113BCF" w:rsidP="00113BCF">
      <w:pPr>
        <w:pStyle w:val="21"/>
        <w:spacing w:line="288" w:lineRule="auto"/>
        <w:ind w:left="1275"/>
        <w:rPr>
          <w:i/>
          <w:szCs w:val="24"/>
        </w:rPr>
      </w:pPr>
      <w:r>
        <w:rPr>
          <w:i/>
          <w:szCs w:val="24"/>
        </w:rPr>
        <w:t>2. Сведения о цепочке собственников ________ (Подрядчик).</w:t>
      </w:r>
    </w:p>
    <w:p w:rsidR="00B83DB8" w:rsidRDefault="00B83DB8">
      <w:pPr>
        <w:spacing w:after="200" w:line="276" w:lineRule="auto"/>
        <w:rPr>
          <w:b/>
          <w:color w:val="000000"/>
          <w:spacing w:val="-7"/>
          <w:sz w:val="24"/>
          <w:szCs w:val="24"/>
        </w:rPr>
      </w:pPr>
      <w:r>
        <w:rPr>
          <w:b/>
          <w:color w:val="000000"/>
          <w:spacing w:val="-7"/>
          <w:sz w:val="24"/>
          <w:szCs w:val="24"/>
        </w:rPr>
        <w:br w:type="page"/>
      </w:r>
    </w:p>
    <w:p w:rsidR="00113BCF" w:rsidRDefault="00113BCF" w:rsidP="00113BCF">
      <w:pPr>
        <w:shd w:val="clear" w:color="auto" w:fill="FFFFFF"/>
        <w:ind w:right="104" w:firstLine="709"/>
        <w:jc w:val="both"/>
        <w:rPr>
          <w:b/>
          <w:color w:val="000000"/>
          <w:spacing w:val="-7"/>
          <w:sz w:val="24"/>
          <w:szCs w:val="24"/>
        </w:rPr>
      </w:pPr>
      <w:bookmarkStart w:id="328" w:name="_GoBack"/>
      <w:bookmarkEnd w:id="328"/>
    </w:p>
    <w:p w:rsidR="00113BCF" w:rsidRDefault="00113BCF" w:rsidP="00113BCF">
      <w:pPr>
        <w:shd w:val="clear" w:color="auto" w:fill="FFFFFF"/>
        <w:ind w:right="104" w:firstLine="709"/>
        <w:jc w:val="both"/>
        <w:rPr>
          <w:b/>
          <w:color w:val="000000"/>
          <w:spacing w:val="-7"/>
          <w:sz w:val="24"/>
          <w:szCs w:val="24"/>
        </w:rPr>
      </w:pPr>
      <w:r>
        <w:rPr>
          <w:b/>
          <w:color w:val="000000"/>
          <w:spacing w:val="-7"/>
          <w:sz w:val="24"/>
          <w:szCs w:val="24"/>
        </w:rPr>
        <w:t>11. АДРЕСА, РЕКВИЗИТЫ И ПОДПИСИ СТОРОН:</w:t>
      </w:r>
    </w:p>
    <w:p w:rsidR="00113BCF" w:rsidRDefault="00113BCF" w:rsidP="00113BCF">
      <w:pPr>
        <w:shd w:val="clear" w:color="auto" w:fill="FFFFFF"/>
        <w:ind w:right="104" w:firstLine="567"/>
        <w:jc w:val="both"/>
        <w:rPr>
          <w:sz w:val="24"/>
          <w:szCs w:val="24"/>
        </w:rPr>
      </w:pPr>
    </w:p>
    <w:tbl>
      <w:tblPr>
        <w:tblW w:w="9885" w:type="dxa"/>
        <w:tblLayout w:type="fixed"/>
        <w:tblLook w:val="04A0" w:firstRow="1" w:lastRow="0" w:firstColumn="1" w:lastColumn="0" w:noHBand="0" w:noVBand="1"/>
      </w:tblPr>
      <w:tblGrid>
        <w:gridCol w:w="4784"/>
        <w:gridCol w:w="5101"/>
      </w:tblGrid>
      <w:tr w:rsidR="00113BCF" w:rsidTr="00113BCF">
        <w:trPr>
          <w:trHeight w:val="988"/>
        </w:trPr>
        <w:tc>
          <w:tcPr>
            <w:tcW w:w="4786" w:type="dxa"/>
          </w:tcPr>
          <w:p w:rsidR="00113BCF" w:rsidRDefault="00113BCF">
            <w:pPr>
              <w:snapToGrid w:val="0"/>
              <w:spacing w:line="276" w:lineRule="auto"/>
              <w:jc w:val="both"/>
              <w:rPr>
                <w:b/>
                <w:bCs/>
                <w:sz w:val="24"/>
                <w:szCs w:val="24"/>
                <w:lang w:eastAsia="en-US"/>
              </w:rPr>
            </w:pPr>
            <w:r>
              <w:rPr>
                <w:b/>
                <w:bCs/>
                <w:sz w:val="24"/>
                <w:szCs w:val="24"/>
                <w:lang w:eastAsia="en-US"/>
              </w:rPr>
              <w:t xml:space="preserve">Подрядчик: </w:t>
            </w:r>
          </w:p>
          <w:p w:rsidR="00113BCF" w:rsidRDefault="00113BCF">
            <w:pPr>
              <w:snapToGrid w:val="0"/>
              <w:spacing w:line="276" w:lineRule="auto"/>
              <w:jc w:val="both"/>
              <w:rPr>
                <w:b/>
                <w:bCs/>
                <w:sz w:val="24"/>
                <w:szCs w:val="24"/>
                <w:lang w:eastAsia="en-US"/>
              </w:rPr>
            </w:pPr>
          </w:p>
        </w:tc>
        <w:tc>
          <w:tcPr>
            <w:tcW w:w="5103" w:type="dxa"/>
          </w:tcPr>
          <w:p w:rsidR="00113BCF" w:rsidRDefault="00113BCF">
            <w:pPr>
              <w:snapToGrid w:val="0"/>
              <w:spacing w:line="276" w:lineRule="auto"/>
              <w:ind w:firstLine="34"/>
              <w:jc w:val="both"/>
              <w:rPr>
                <w:b/>
                <w:sz w:val="24"/>
                <w:szCs w:val="24"/>
                <w:lang w:eastAsia="en-US"/>
              </w:rPr>
            </w:pPr>
            <w:r>
              <w:rPr>
                <w:b/>
                <w:sz w:val="24"/>
                <w:szCs w:val="24"/>
                <w:lang w:eastAsia="en-US"/>
              </w:rPr>
              <w:t xml:space="preserve">Заказчик: </w:t>
            </w:r>
          </w:p>
          <w:p w:rsidR="00113BCF" w:rsidRDefault="00113BCF">
            <w:pPr>
              <w:snapToGrid w:val="0"/>
              <w:spacing w:line="276" w:lineRule="auto"/>
              <w:ind w:firstLine="34"/>
              <w:jc w:val="both"/>
              <w:rPr>
                <w:b/>
                <w:sz w:val="24"/>
                <w:szCs w:val="24"/>
                <w:lang w:eastAsia="en-US"/>
              </w:rPr>
            </w:pPr>
          </w:p>
        </w:tc>
      </w:tr>
      <w:tr w:rsidR="00113BCF" w:rsidTr="00113BCF">
        <w:trPr>
          <w:trHeight w:val="828"/>
        </w:trPr>
        <w:tc>
          <w:tcPr>
            <w:tcW w:w="4786" w:type="dxa"/>
          </w:tcPr>
          <w:p w:rsidR="00113BCF" w:rsidRDefault="00113BCF">
            <w:pPr>
              <w:snapToGrid w:val="0"/>
              <w:spacing w:line="276" w:lineRule="auto"/>
              <w:jc w:val="both"/>
              <w:rPr>
                <w:bCs/>
                <w:sz w:val="24"/>
                <w:szCs w:val="24"/>
                <w:lang w:eastAsia="en-US"/>
              </w:rPr>
            </w:pPr>
          </w:p>
        </w:tc>
        <w:tc>
          <w:tcPr>
            <w:tcW w:w="5103" w:type="dxa"/>
          </w:tcPr>
          <w:p w:rsidR="00113BCF" w:rsidRDefault="00113BCF">
            <w:pPr>
              <w:snapToGrid w:val="0"/>
              <w:spacing w:line="276" w:lineRule="auto"/>
              <w:ind w:firstLine="34"/>
              <w:jc w:val="both"/>
              <w:rPr>
                <w:b/>
                <w:sz w:val="24"/>
                <w:szCs w:val="24"/>
                <w:lang w:eastAsia="en-US"/>
              </w:rPr>
            </w:pPr>
          </w:p>
        </w:tc>
      </w:tr>
      <w:tr w:rsidR="00113BCF" w:rsidTr="00113BCF">
        <w:trPr>
          <w:trHeight w:val="1168"/>
        </w:trPr>
        <w:tc>
          <w:tcPr>
            <w:tcW w:w="4786" w:type="dxa"/>
          </w:tcPr>
          <w:p w:rsidR="00113BCF" w:rsidRDefault="00113BCF">
            <w:pPr>
              <w:snapToGrid w:val="0"/>
              <w:spacing w:line="276" w:lineRule="auto"/>
              <w:jc w:val="both"/>
              <w:rPr>
                <w:bCs/>
                <w:sz w:val="24"/>
                <w:szCs w:val="24"/>
                <w:lang w:eastAsia="en-US"/>
              </w:rPr>
            </w:pPr>
          </w:p>
          <w:p w:rsidR="00113BCF" w:rsidRDefault="00113BCF">
            <w:pPr>
              <w:snapToGrid w:val="0"/>
              <w:spacing w:line="276" w:lineRule="auto"/>
              <w:jc w:val="both"/>
              <w:rPr>
                <w:bCs/>
                <w:sz w:val="24"/>
                <w:szCs w:val="24"/>
                <w:lang w:eastAsia="en-US"/>
              </w:rPr>
            </w:pPr>
          </w:p>
          <w:p w:rsidR="00113BCF" w:rsidRDefault="00113BCF">
            <w:pPr>
              <w:snapToGrid w:val="0"/>
              <w:spacing w:line="276" w:lineRule="auto"/>
              <w:jc w:val="both"/>
              <w:rPr>
                <w:bCs/>
                <w:sz w:val="24"/>
                <w:szCs w:val="24"/>
                <w:lang w:eastAsia="en-US"/>
              </w:rPr>
            </w:pPr>
            <w:r>
              <w:rPr>
                <w:bCs/>
                <w:sz w:val="24"/>
                <w:szCs w:val="24"/>
                <w:lang w:eastAsia="en-US"/>
              </w:rPr>
              <w:t>______________ /_________/</w:t>
            </w:r>
          </w:p>
        </w:tc>
        <w:tc>
          <w:tcPr>
            <w:tcW w:w="5103" w:type="dxa"/>
          </w:tcPr>
          <w:p w:rsidR="00113BCF" w:rsidRDefault="00113BCF">
            <w:pPr>
              <w:snapToGrid w:val="0"/>
              <w:spacing w:line="276" w:lineRule="auto"/>
              <w:jc w:val="both"/>
              <w:rPr>
                <w:bCs/>
                <w:sz w:val="24"/>
                <w:szCs w:val="24"/>
                <w:lang w:eastAsia="en-US"/>
              </w:rPr>
            </w:pPr>
          </w:p>
          <w:p w:rsidR="00113BCF" w:rsidRDefault="00113BCF">
            <w:pPr>
              <w:snapToGrid w:val="0"/>
              <w:spacing w:line="276" w:lineRule="auto"/>
              <w:jc w:val="both"/>
              <w:rPr>
                <w:bCs/>
                <w:sz w:val="24"/>
                <w:szCs w:val="24"/>
                <w:lang w:eastAsia="en-US"/>
              </w:rPr>
            </w:pPr>
          </w:p>
          <w:p w:rsidR="00113BCF" w:rsidRDefault="00113BCF">
            <w:pPr>
              <w:snapToGrid w:val="0"/>
              <w:spacing w:line="276" w:lineRule="auto"/>
              <w:jc w:val="both"/>
              <w:rPr>
                <w:bCs/>
                <w:sz w:val="24"/>
                <w:szCs w:val="24"/>
                <w:lang w:eastAsia="en-US"/>
              </w:rPr>
            </w:pPr>
            <w:r>
              <w:rPr>
                <w:bCs/>
                <w:sz w:val="24"/>
                <w:szCs w:val="24"/>
                <w:lang w:eastAsia="en-US"/>
              </w:rPr>
              <w:t>______________ /_________/</w:t>
            </w:r>
          </w:p>
        </w:tc>
      </w:tr>
    </w:tbl>
    <w:p w:rsidR="00113BCF" w:rsidRDefault="00113BCF" w:rsidP="00113BCF">
      <w:pPr>
        <w:jc w:val="both"/>
        <w:rPr>
          <w:sz w:val="24"/>
          <w:szCs w:val="24"/>
        </w:rPr>
      </w:pPr>
    </w:p>
    <w:p w:rsidR="00113BCF" w:rsidRDefault="00113BCF" w:rsidP="00113BCF">
      <w:pPr>
        <w:jc w:val="both"/>
        <w:rPr>
          <w:sz w:val="24"/>
          <w:szCs w:val="24"/>
        </w:rPr>
      </w:pPr>
    </w:p>
    <w:p w:rsidR="00113BCF" w:rsidRDefault="00113BCF" w:rsidP="00113BCF">
      <w:pPr>
        <w:ind w:left="4678" w:firstLine="2552"/>
        <w:jc w:val="center"/>
        <w:rPr>
          <w:sz w:val="28"/>
          <w:szCs w:val="28"/>
        </w:rPr>
      </w:pPr>
      <w:r>
        <w:rPr>
          <w:sz w:val="28"/>
          <w:szCs w:val="28"/>
        </w:rPr>
        <w:br w:type="page"/>
      </w:r>
      <w:r>
        <w:rPr>
          <w:sz w:val="28"/>
          <w:szCs w:val="28"/>
        </w:rPr>
        <w:lastRenderedPageBreak/>
        <w:t xml:space="preserve">Приложение № 1 к Договору </w:t>
      </w:r>
      <w:proofErr w:type="gramStart"/>
      <w:r>
        <w:rPr>
          <w:sz w:val="28"/>
          <w:szCs w:val="28"/>
        </w:rPr>
        <w:t>от</w:t>
      </w:r>
      <w:proofErr w:type="gramEnd"/>
      <w:r>
        <w:rPr>
          <w:sz w:val="28"/>
          <w:szCs w:val="28"/>
        </w:rPr>
        <w:t xml:space="preserve"> _____________ № ____</w:t>
      </w:r>
    </w:p>
    <w:p w:rsidR="00113BCF" w:rsidRDefault="00113BCF" w:rsidP="00113BCF">
      <w:pPr>
        <w:ind w:left="4678" w:firstLine="2552"/>
        <w:jc w:val="center"/>
        <w:rPr>
          <w:sz w:val="28"/>
          <w:szCs w:val="28"/>
        </w:rPr>
      </w:pPr>
    </w:p>
    <w:p w:rsidR="00113BCF" w:rsidRDefault="00113BCF" w:rsidP="00113BCF">
      <w:pPr>
        <w:jc w:val="center"/>
        <w:rPr>
          <w:b/>
          <w:bCs/>
          <w:caps/>
          <w:color w:val="000000"/>
          <w:sz w:val="28"/>
          <w:szCs w:val="28"/>
        </w:rPr>
      </w:pPr>
      <w:r>
        <w:rPr>
          <w:b/>
          <w:bCs/>
          <w:caps/>
          <w:color w:val="000000"/>
          <w:sz w:val="28"/>
          <w:szCs w:val="28"/>
        </w:rPr>
        <w:t>Техническое задание на выполнение работ</w:t>
      </w: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p w:rsidR="00113BCF" w:rsidRDefault="00113BCF" w:rsidP="00113BCF">
      <w:pPr>
        <w:jc w:val="center"/>
        <w:rPr>
          <w:sz w:val="28"/>
          <w:szCs w:val="28"/>
        </w:rPr>
      </w:pPr>
    </w:p>
    <w:tbl>
      <w:tblPr>
        <w:tblW w:w="9885" w:type="dxa"/>
        <w:tblLayout w:type="fixed"/>
        <w:tblLook w:val="04A0" w:firstRow="1" w:lastRow="0" w:firstColumn="1" w:lastColumn="0" w:noHBand="0" w:noVBand="1"/>
      </w:tblPr>
      <w:tblGrid>
        <w:gridCol w:w="4784"/>
        <w:gridCol w:w="5101"/>
      </w:tblGrid>
      <w:tr w:rsidR="00113BCF" w:rsidTr="00113BCF">
        <w:trPr>
          <w:trHeight w:val="988"/>
        </w:trPr>
        <w:tc>
          <w:tcPr>
            <w:tcW w:w="4786" w:type="dxa"/>
          </w:tcPr>
          <w:p w:rsidR="00113BCF" w:rsidRDefault="00113BCF">
            <w:pPr>
              <w:snapToGrid w:val="0"/>
              <w:spacing w:line="276" w:lineRule="auto"/>
              <w:rPr>
                <w:b/>
                <w:bCs/>
                <w:sz w:val="28"/>
                <w:szCs w:val="28"/>
                <w:lang w:eastAsia="en-US"/>
              </w:rPr>
            </w:pPr>
            <w:r>
              <w:rPr>
                <w:b/>
                <w:bCs/>
                <w:sz w:val="28"/>
                <w:szCs w:val="28"/>
                <w:lang w:eastAsia="en-US"/>
              </w:rPr>
              <w:t xml:space="preserve">Подрядчик: </w:t>
            </w:r>
          </w:p>
          <w:p w:rsidR="00113BCF" w:rsidRDefault="00113BCF">
            <w:pPr>
              <w:snapToGrid w:val="0"/>
              <w:spacing w:line="276" w:lineRule="auto"/>
              <w:rPr>
                <w:b/>
                <w:bCs/>
                <w:sz w:val="28"/>
                <w:szCs w:val="28"/>
                <w:lang w:eastAsia="en-US"/>
              </w:rPr>
            </w:pPr>
          </w:p>
        </w:tc>
        <w:tc>
          <w:tcPr>
            <w:tcW w:w="5103" w:type="dxa"/>
          </w:tcPr>
          <w:p w:rsidR="00113BCF" w:rsidRDefault="00113BCF">
            <w:pPr>
              <w:snapToGrid w:val="0"/>
              <w:spacing w:line="276" w:lineRule="auto"/>
              <w:ind w:firstLine="34"/>
              <w:rPr>
                <w:b/>
                <w:sz w:val="28"/>
                <w:szCs w:val="28"/>
                <w:lang w:eastAsia="en-US"/>
              </w:rPr>
            </w:pPr>
            <w:r>
              <w:rPr>
                <w:b/>
                <w:sz w:val="28"/>
                <w:szCs w:val="28"/>
                <w:lang w:eastAsia="en-US"/>
              </w:rPr>
              <w:t xml:space="preserve">Заказчик: </w:t>
            </w:r>
          </w:p>
          <w:p w:rsidR="00113BCF" w:rsidRDefault="00113BCF">
            <w:pPr>
              <w:snapToGrid w:val="0"/>
              <w:spacing w:line="276" w:lineRule="auto"/>
              <w:ind w:firstLine="34"/>
              <w:rPr>
                <w:b/>
                <w:sz w:val="28"/>
                <w:szCs w:val="28"/>
                <w:lang w:eastAsia="en-US"/>
              </w:rPr>
            </w:pPr>
          </w:p>
        </w:tc>
      </w:tr>
      <w:tr w:rsidR="00113BCF" w:rsidTr="00113BCF">
        <w:trPr>
          <w:trHeight w:val="828"/>
        </w:trPr>
        <w:tc>
          <w:tcPr>
            <w:tcW w:w="4786" w:type="dxa"/>
          </w:tcPr>
          <w:p w:rsidR="00113BCF" w:rsidRDefault="00113BCF">
            <w:pPr>
              <w:snapToGrid w:val="0"/>
              <w:spacing w:line="276" w:lineRule="auto"/>
              <w:rPr>
                <w:bCs/>
                <w:sz w:val="28"/>
                <w:szCs w:val="28"/>
                <w:lang w:eastAsia="en-US"/>
              </w:rPr>
            </w:pPr>
          </w:p>
        </w:tc>
        <w:tc>
          <w:tcPr>
            <w:tcW w:w="5103" w:type="dxa"/>
          </w:tcPr>
          <w:p w:rsidR="00113BCF" w:rsidRDefault="00113BCF">
            <w:pPr>
              <w:snapToGrid w:val="0"/>
              <w:spacing w:line="276" w:lineRule="auto"/>
              <w:ind w:firstLine="34"/>
              <w:rPr>
                <w:b/>
                <w:sz w:val="28"/>
                <w:szCs w:val="28"/>
                <w:lang w:eastAsia="en-US"/>
              </w:rPr>
            </w:pPr>
          </w:p>
        </w:tc>
      </w:tr>
      <w:tr w:rsidR="00113BCF" w:rsidTr="00113BCF">
        <w:trPr>
          <w:trHeight w:val="1168"/>
        </w:trPr>
        <w:tc>
          <w:tcPr>
            <w:tcW w:w="4786" w:type="dxa"/>
          </w:tcPr>
          <w:p w:rsidR="00113BCF" w:rsidRDefault="00113BCF">
            <w:pPr>
              <w:snapToGrid w:val="0"/>
              <w:spacing w:line="276" w:lineRule="auto"/>
              <w:rPr>
                <w:bCs/>
                <w:sz w:val="28"/>
                <w:szCs w:val="28"/>
                <w:lang w:eastAsia="en-US"/>
              </w:rPr>
            </w:pPr>
          </w:p>
          <w:p w:rsidR="00113BCF" w:rsidRDefault="00113BCF">
            <w:pPr>
              <w:snapToGrid w:val="0"/>
              <w:spacing w:line="276" w:lineRule="auto"/>
              <w:rPr>
                <w:bCs/>
                <w:sz w:val="28"/>
                <w:szCs w:val="28"/>
                <w:lang w:eastAsia="en-US"/>
              </w:rPr>
            </w:pPr>
          </w:p>
          <w:p w:rsidR="00113BCF" w:rsidRDefault="00113BCF">
            <w:pPr>
              <w:snapToGrid w:val="0"/>
              <w:spacing w:line="276" w:lineRule="auto"/>
              <w:rPr>
                <w:bCs/>
                <w:sz w:val="28"/>
                <w:szCs w:val="28"/>
                <w:lang w:eastAsia="en-US"/>
              </w:rPr>
            </w:pPr>
            <w:r>
              <w:rPr>
                <w:bCs/>
                <w:sz w:val="28"/>
                <w:szCs w:val="28"/>
                <w:lang w:eastAsia="en-US"/>
              </w:rPr>
              <w:t>______________ /_________/</w:t>
            </w:r>
          </w:p>
        </w:tc>
        <w:tc>
          <w:tcPr>
            <w:tcW w:w="5103" w:type="dxa"/>
          </w:tcPr>
          <w:p w:rsidR="00113BCF" w:rsidRDefault="00113BCF">
            <w:pPr>
              <w:snapToGrid w:val="0"/>
              <w:spacing w:line="276" w:lineRule="auto"/>
              <w:rPr>
                <w:bCs/>
                <w:sz w:val="28"/>
                <w:szCs w:val="28"/>
                <w:lang w:eastAsia="en-US"/>
              </w:rPr>
            </w:pPr>
          </w:p>
          <w:p w:rsidR="00113BCF" w:rsidRDefault="00113BCF">
            <w:pPr>
              <w:snapToGrid w:val="0"/>
              <w:spacing w:line="276" w:lineRule="auto"/>
              <w:rPr>
                <w:bCs/>
                <w:sz w:val="28"/>
                <w:szCs w:val="28"/>
                <w:lang w:eastAsia="en-US"/>
              </w:rPr>
            </w:pPr>
          </w:p>
          <w:p w:rsidR="00113BCF" w:rsidRDefault="00113BCF">
            <w:pPr>
              <w:snapToGrid w:val="0"/>
              <w:spacing w:line="276" w:lineRule="auto"/>
              <w:rPr>
                <w:bCs/>
                <w:sz w:val="28"/>
                <w:szCs w:val="28"/>
                <w:lang w:eastAsia="en-US"/>
              </w:rPr>
            </w:pPr>
            <w:r>
              <w:rPr>
                <w:bCs/>
                <w:sz w:val="28"/>
                <w:szCs w:val="28"/>
                <w:lang w:eastAsia="en-US"/>
              </w:rPr>
              <w:t>______________ /_________/</w:t>
            </w:r>
          </w:p>
        </w:tc>
      </w:tr>
    </w:tbl>
    <w:p w:rsidR="000337A7" w:rsidRDefault="000337A7" w:rsidP="002328F1">
      <w:pPr>
        <w:jc w:val="center"/>
        <w:rPr>
          <w:color w:val="000000"/>
          <w:sz w:val="28"/>
          <w:szCs w:val="28"/>
        </w:rPr>
      </w:pPr>
    </w:p>
    <w:p w:rsidR="000337A7" w:rsidRDefault="000337A7" w:rsidP="002328F1">
      <w:pPr>
        <w:jc w:val="center"/>
        <w:rPr>
          <w:color w:val="000000"/>
          <w:sz w:val="28"/>
          <w:szCs w:val="28"/>
        </w:rPr>
      </w:pPr>
    </w:p>
    <w:p w:rsidR="000337A7" w:rsidRDefault="000337A7" w:rsidP="002328F1">
      <w:pPr>
        <w:jc w:val="center"/>
        <w:rPr>
          <w:color w:val="000000"/>
          <w:sz w:val="28"/>
          <w:szCs w:val="28"/>
        </w:rPr>
      </w:pPr>
    </w:p>
    <w:p w:rsidR="000337A7" w:rsidRDefault="000337A7" w:rsidP="002328F1">
      <w:pPr>
        <w:jc w:val="center"/>
        <w:rPr>
          <w:color w:val="000000"/>
          <w:sz w:val="28"/>
          <w:szCs w:val="28"/>
        </w:rPr>
      </w:pPr>
    </w:p>
    <w:p w:rsidR="00384ED7" w:rsidRPr="000F4931" w:rsidRDefault="00384ED7" w:rsidP="00384ED7">
      <w:pPr>
        <w:widowControl w:val="0"/>
        <w:jc w:val="center"/>
      </w:pPr>
    </w:p>
    <w:p w:rsidR="00384ED7" w:rsidRDefault="00384ED7" w:rsidP="00384ED7">
      <w:pPr>
        <w:sectPr w:rsidR="00384ED7">
          <w:headerReference w:type="default" r:id="rId17"/>
          <w:pgSz w:w="11906" w:h="16838"/>
          <w:pgMar w:top="1134" w:right="850"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 xml:space="preserve">Приложение </w:t>
      </w:r>
      <w:r w:rsidR="005A0666">
        <w:rPr>
          <w:sz w:val="22"/>
          <w:szCs w:val="22"/>
        </w:rPr>
        <w:t>2</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w:t>
      </w:r>
      <w:r w:rsidR="005A0666">
        <w:rPr>
          <w:color w:val="000000"/>
          <w:sz w:val="22"/>
          <w:szCs w:val="22"/>
        </w:rPr>
        <w:t>Подрядчика</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4A48E3">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9" w:name="_Toc370739300"/>
            <w:r w:rsidRPr="000F4931">
              <w:rPr>
                <w:b w:val="0"/>
                <w:color w:val="000000"/>
                <w:sz w:val="20"/>
                <w:lang w:val="ru-RU"/>
              </w:rPr>
              <w:t xml:space="preserve">Наименование </w:t>
            </w:r>
            <w:r w:rsidR="005A0666" w:rsidRPr="005A0666">
              <w:rPr>
                <w:b w:val="0"/>
                <w:color w:val="000000"/>
                <w:sz w:val="20"/>
                <w:lang w:val="ru-RU"/>
              </w:rPr>
              <w:t>Подрядчика</w:t>
            </w:r>
            <w:r w:rsidRPr="000F4931">
              <w:rPr>
                <w:b w:val="0"/>
                <w:color w:val="000000"/>
                <w:sz w:val="20"/>
                <w:lang w:val="ru-RU"/>
              </w:rPr>
              <w:t xml:space="preserve"> (ИНН, вид деятельности)</w:t>
            </w:r>
            <w:bookmarkEnd w:id="329"/>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0"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30"/>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1" w:name="_Toc370739302"/>
            <w:r w:rsidRPr="000F4931">
              <w:rPr>
                <w:b w:val="0"/>
                <w:color w:val="000000"/>
                <w:sz w:val="20"/>
                <w:lang w:val="ru-RU"/>
              </w:rPr>
              <w:t xml:space="preserve">Информация о цепочке собственников </w:t>
            </w:r>
            <w:r w:rsidR="005A0666" w:rsidRPr="005A0666">
              <w:rPr>
                <w:b w:val="0"/>
                <w:color w:val="000000"/>
                <w:sz w:val="20"/>
                <w:lang w:val="ru-RU"/>
              </w:rPr>
              <w:t>Подрядчика</w:t>
            </w:r>
            <w:r w:rsidRPr="000F4931">
              <w:rPr>
                <w:b w:val="0"/>
                <w:color w:val="000000"/>
                <w:sz w:val="20"/>
                <w:lang w:val="ru-RU"/>
              </w:rPr>
              <w:t>, включая бенефициаров (в том числе конечных собственников, выгодоприобретателей – физических лиц)</w:t>
            </w:r>
            <w:bookmarkEnd w:id="331"/>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jc w:val="both"/>
              <w:rPr>
                <w:b w:val="0"/>
                <w:color w:val="000000"/>
                <w:sz w:val="20"/>
                <w:lang w:val="ru-RU"/>
              </w:rPr>
            </w:pPr>
            <w:bookmarkStart w:id="332"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2"/>
          </w:p>
        </w:tc>
      </w:tr>
      <w:tr w:rsidR="00384ED7" w:rsidRPr="000F4931" w:rsidTr="004A48E3">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w:t>
            </w:r>
          </w:p>
        </w:tc>
      </w:tr>
      <w:tr w:rsidR="00384ED7" w:rsidRPr="000F4931" w:rsidTr="004A48E3">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r w:rsidRPr="000F4931">
              <w:rPr>
                <w:color w:val="000000"/>
              </w:rPr>
              <w:t> </w:t>
            </w:r>
          </w:p>
        </w:tc>
      </w:tr>
      <w:tr w:rsidR="00384ED7" w:rsidRPr="000F4931" w:rsidTr="004A48E3">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4A48E3">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w:t>
      </w:r>
      <w:r w:rsidR="005A0666" w:rsidRPr="005A0666">
        <w:rPr>
          <w:color w:val="000000"/>
        </w:rPr>
        <w:t>Подрядчика</w:t>
      </w:r>
      <w:r w:rsidRPr="000F4931">
        <w:t xml:space="preserve">, прямых и конечных выгодоприобретателей (бенефициаров) </w:t>
      </w:r>
      <w:r w:rsidR="005A0666" w:rsidRPr="005A0666">
        <w:rPr>
          <w:color w:val="000000"/>
        </w:rPr>
        <w:t>Подрядчика</w:t>
      </w:r>
      <w:r w:rsidRPr="000F4931">
        <w:t xml:space="preserve"> с работниками Заказчика. </w:t>
      </w:r>
      <w:r w:rsidRPr="000F4931">
        <w:rPr>
          <w:i/>
        </w:rPr>
        <w:t>(В случае наличия факта аффилированности необходимо указать такие сведения в данном приложении)</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rsidRPr="000F4931">
        <w:t>М.П.</w:t>
      </w:r>
    </w:p>
    <w:p w:rsidR="00E22103" w:rsidRPr="00E22103" w:rsidRDefault="00E22103" w:rsidP="000337A7">
      <w:pPr>
        <w:pStyle w:val="10"/>
        <w:numPr>
          <w:ilvl w:val="0"/>
          <w:numId w:val="0"/>
        </w:numPr>
        <w:spacing w:before="0" w:after="0"/>
        <w:rPr>
          <w:rFonts w:eastAsia="Arial Unicode MS"/>
          <w:color w:val="000000"/>
          <w:sz w:val="24"/>
          <w:szCs w:val="24"/>
          <w:u w:color="000000"/>
          <w:shd w:val="clear" w:color="auto" w:fill="FFFFFF"/>
        </w:rPr>
      </w:pPr>
    </w:p>
    <w:sectPr w:rsidR="00E22103" w:rsidRPr="00E22103" w:rsidSect="00384E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D2" w:rsidRDefault="00F301D2" w:rsidP="00F23A29">
      <w:r>
        <w:separator/>
      </w:r>
    </w:p>
  </w:endnote>
  <w:endnote w:type="continuationSeparator" w:id="0">
    <w:p w:rsidR="00F301D2" w:rsidRDefault="00F301D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D2" w:rsidRDefault="00F301D2" w:rsidP="00F23A29">
      <w:r>
        <w:separator/>
      </w:r>
    </w:p>
  </w:footnote>
  <w:footnote w:type="continuationSeparator" w:id="0">
    <w:p w:rsidR="00F301D2" w:rsidRDefault="00F301D2"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D2" w:rsidRPr="009904A3" w:rsidRDefault="00F301D2" w:rsidP="004A48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4490E28"/>
    <w:multiLevelType w:val="multilevel"/>
    <w:tmpl w:val="78827328"/>
    <w:lvl w:ilvl="0">
      <w:start w:val="5"/>
      <w:numFmt w:val="decimal"/>
      <w:lvlText w:val="%1."/>
      <w:lvlJc w:val="left"/>
      <w:pPr>
        <w:ind w:left="450" w:hanging="450"/>
      </w:pPr>
      <w:rPr>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440" w:hanging="1440"/>
      </w:pPr>
      <w:rPr>
        <w:b w:val="0"/>
        <w:color w:val="000000"/>
      </w:rPr>
    </w:lvl>
    <w:lvl w:ilvl="6">
      <w:start w:val="1"/>
      <w:numFmt w:val="decimal"/>
      <w:lvlText w:val="%1.%2.%3.%4.%5.%6.%7."/>
      <w:lvlJc w:val="left"/>
      <w:pPr>
        <w:ind w:left="1800" w:hanging="1800"/>
      </w:pPr>
      <w:rPr>
        <w:b w:val="0"/>
        <w:color w:val="000000"/>
      </w:rPr>
    </w:lvl>
    <w:lvl w:ilvl="7">
      <w:start w:val="1"/>
      <w:numFmt w:val="decimal"/>
      <w:lvlText w:val="%1.%2.%3.%4.%5.%6.%7.%8."/>
      <w:lvlJc w:val="left"/>
      <w:pPr>
        <w:ind w:left="1800" w:hanging="1800"/>
      </w:pPr>
      <w:rPr>
        <w:b w:val="0"/>
        <w:color w:val="000000"/>
      </w:rPr>
    </w:lvl>
    <w:lvl w:ilvl="8">
      <w:start w:val="1"/>
      <w:numFmt w:val="decimal"/>
      <w:lvlText w:val="%1.%2.%3.%4.%5.%6.%7.%8.%9."/>
      <w:lvlJc w:val="left"/>
      <w:pPr>
        <w:ind w:left="2160" w:hanging="2160"/>
      </w:pPr>
      <w:rPr>
        <w:b w:val="0"/>
        <w:color w:val="000000"/>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2">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D5A282D"/>
    <w:multiLevelType w:val="multilevel"/>
    <w:tmpl w:val="0419001F"/>
    <w:numStyleLink w:val="111111"/>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533"/>
        </w:tabs>
        <w:ind w:left="1533"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9">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5"/>
  </w:num>
  <w:num w:numId="2">
    <w:abstractNumId w:val="20"/>
  </w:num>
  <w:num w:numId="3">
    <w:abstractNumId w:val="31"/>
  </w:num>
  <w:num w:numId="4">
    <w:abstractNumId w:val="43"/>
  </w:num>
  <w:num w:numId="5">
    <w:abstractNumId w:val="48"/>
  </w:num>
  <w:num w:numId="6">
    <w:abstractNumId w:val="15"/>
  </w:num>
  <w:num w:numId="7">
    <w:abstractNumId w:val="3"/>
  </w:num>
  <w:num w:numId="8">
    <w:abstractNumId w:val="40"/>
  </w:num>
  <w:num w:numId="9">
    <w:abstractNumId w:val="26"/>
  </w:num>
  <w:num w:numId="10">
    <w:abstractNumId w:val="33"/>
  </w:num>
  <w:num w:numId="11">
    <w:abstractNumId w:val="24"/>
  </w:num>
  <w:num w:numId="12">
    <w:abstractNumId w:val="37"/>
  </w:num>
  <w:num w:numId="13">
    <w:abstractNumId w:val="34"/>
  </w:num>
  <w:num w:numId="14">
    <w:abstractNumId w:val="13"/>
  </w:num>
  <w:num w:numId="15">
    <w:abstractNumId w:val="8"/>
  </w:num>
  <w:num w:numId="16">
    <w:abstractNumId w:val="42"/>
  </w:num>
  <w:num w:numId="17">
    <w:abstractNumId w:val="16"/>
  </w:num>
  <w:num w:numId="18">
    <w:abstractNumId w:val="38"/>
  </w:num>
  <w:num w:numId="19">
    <w:abstractNumId w:val="32"/>
  </w:num>
  <w:num w:numId="20">
    <w:abstractNumId w:val="19"/>
  </w:num>
  <w:num w:numId="21">
    <w:abstractNumId w:val="5"/>
  </w:num>
  <w:num w:numId="22">
    <w:abstractNumId w:val="30"/>
  </w:num>
  <w:num w:numId="23">
    <w:abstractNumId w:val="35"/>
  </w:num>
  <w:num w:numId="24">
    <w:abstractNumId w:val="11"/>
  </w:num>
  <w:num w:numId="25">
    <w:abstractNumId w:val="0"/>
  </w:num>
  <w:num w:numId="26">
    <w:abstractNumId w:val="21"/>
  </w:num>
  <w:num w:numId="27">
    <w:abstractNumId w:val="23"/>
  </w:num>
  <w:num w:numId="28">
    <w:abstractNumId w:val="36"/>
  </w:num>
  <w:num w:numId="29">
    <w:abstractNumId w:val="27"/>
  </w:num>
  <w:num w:numId="30">
    <w:abstractNumId w:val="17"/>
  </w:num>
  <w:num w:numId="31">
    <w:abstractNumId w:val="22"/>
  </w:num>
  <w:num w:numId="32">
    <w:abstractNumId w:val="14"/>
  </w:num>
  <w:num w:numId="33">
    <w:abstractNumId w:val="39"/>
  </w:num>
  <w:num w:numId="34">
    <w:abstractNumId w:val="9"/>
  </w:num>
  <w:num w:numId="35">
    <w:abstractNumId w:val="47"/>
  </w:num>
  <w:num w:numId="36">
    <w:abstractNumId w:val="28"/>
  </w:num>
  <w:num w:numId="37">
    <w:abstractNumId w:val="44"/>
  </w:num>
  <w:num w:numId="38">
    <w:abstractNumId w:val="50"/>
  </w:num>
  <w:num w:numId="39">
    <w:abstractNumId w:val="49"/>
  </w:num>
  <w:num w:numId="40">
    <w:abstractNumId w:val="18"/>
  </w:num>
  <w:num w:numId="41">
    <w:abstractNumId w:val="10"/>
  </w:num>
  <w:num w:numId="42">
    <w:abstractNumId w:val="29"/>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41"/>
  </w:num>
  <w:num w:numId="45">
    <w:abstractNumId w:val="7"/>
  </w:num>
  <w:num w:numId="46">
    <w:abstractNumId w:val="25"/>
  </w:num>
  <w:num w:numId="47">
    <w:abstractNumId w:val="46"/>
  </w:num>
  <w:num w:numId="48">
    <w:abstractNumId w:val="12"/>
  </w:num>
  <w:num w:numId="49">
    <w:abstractNumId w:val="6"/>
  </w:num>
  <w:num w:numId="50">
    <w:abstractNumId w:val="4"/>
  </w:num>
  <w:num w:numId="5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337A7"/>
    <w:rsid w:val="000406A4"/>
    <w:rsid w:val="000E4EC8"/>
    <w:rsid w:val="00113BCF"/>
    <w:rsid w:val="00114A27"/>
    <w:rsid w:val="00123CAA"/>
    <w:rsid w:val="001337D1"/>
    <w:rsid w:val="001551B0"/>
    <w:rsid w:val="001A7230"/>
    <w:rsid w:val="001D6EB9"/>
    <w:rsid w:val="00227E68"/>
    <w:rsid w:val="00231310"/>
    <w:rsid w:val="002328F1"/>
    <w:rsid w:val="002C1BCD"/>
    <w:rsid w:val="00317E1C"/>
    <w:rsid w:val="00351296"/>
    <w:rsid w:val="00384ED7"/>
    <w:rsid w:val="003E5CBA"/>
    <w:rsid w:val="0043366B"/>
    <w:rsid w:val="00441DD6"/>
    <w:rsid w:val="004A13D3"/>
    <w:rsid w:val="004A2C12"/>
    <w:rsid w:val="004A4229"/>
    <w:rsid w:val="004A48E3"/>
    <w:rsid w:val="00502565"/>
    <w:rsid w:val="0050588F"/>
    <w:rsid w:val="005142D6"/>
    <w:rsid w:val="00535ECE"/>
    <w:rsid w:val="00552FCC"/>
    <w:rsid w:val="0059053D"/>
    <w:rsid w:val="00594539"/>
    <w:rsid w:val="005A0666"/>
    <w:rsid w:val="005A7F01"/>
    <w:rsid w:val="0060275A"/>
    <w:rsid w:val="006061C0"/>
    <w:rsid w:val="00615B69"/>
    <w:rsid w:val="00623127"/>
    <w:rsid w:val="006244AA"/>
    <w:rsid w:val="006424B8"/>
    <w:rsid w:val="006B3FBA"/>
    <w:rsid w:val="006C0E54"/>
    <w:rsid w:val="00767F4F"/>
    <w:rsid w:val="0078308A"/>
    <w:rsid w:val="00783A3F"/>
    <w:rsid w:val="007A59B6"/>
    <w:rsid w:val="008D4011"/>
    <w:rsid w:val="0090212A"/>
    <w:rsid w:val="00965658"/>
    <w:rsid w:val="00975A41"/>
    <w:rsid w:val="00985972"/>
    <w:rsid w:val="009A0BAD"/>
    <w:rsid w:val="00A44FBF"/>
    <w:rsid w:val="00AA7907"/>
    <w:rsid w:val="00AF5503"/>
    <w:rsid w:val="00B56D0C"/>
    <w:rsid w:val="00B83DB8"/>
    <w:rsid w:val="00C40CED"/>
    <w:rsid w:val="00C86FB2"/>
    <w:rsid w:val="00CB06FC"/>
    <w:rsid w:val="00CC08FD"/>
    <w:rsid w:val="00CC6F3D"/>
    <w:rsid w:val="00CE30CF"/>
    <w:rsid w:val="00D31242"/>
    <w:rsid w:val="00D77CCB"/>
    <w:rsid w:val="00DB4D1E"/>
    <w:rsid w:val="00E22103"/>
    <w:rsid w:val="00E3138A"/>
    <w:rsid w:val="00E47DC8"/>
    <w:rsid w:val="00E8704C"/>
    <w:rsid w:val="00E9376E"/>
    <w:rsid w:val="00F02E25"/>
    <w:rsid w:val="00F23A29"/>
    <w:rsid w:val="00F301D2"/>
    <w:rsid w:val="00F62BEA"/>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266">
      <w:bodyDiv w:val="1"/>
      <w:marLeft w:val="0"/>
      <w:marRight w:val="0"/>
      <w:marTop w:val="0"/>
      <w:marBottom w:val="0"/>
      <w:divBdr>
        <w:top w:val="none" w:sz="0" w:space="0" w:color="auto"/>
        <w:left w:val="none" w:sz="0" w:space="0" w:color="auto"/>
        <w:bottom w:val="none" w:sz="0" w:space="0" w:color="auto"/>
        <w:right w:val="none" w:sz="0" w:space="0" w:color="auto"/>
      </w:divBdr>
    </w:div>
    <w:div w:id="212935382">
      <w:bodyDiv w:val="1"/>
      <w:marLeft w:val="0"/>
      <w:marRight w:val="0"/>
      <w:marTop w:val="0"/>
      <w:marBottom w:val="0"/>
      <w:divBdr>
        <w:top w:val="none" w:sz="0" w:space="0" w:color="auto"/>
        <w:left w:val="none" w:sz="0" w:space="0" w:color="auto"/>
        <w:bottom w:val="none" w:sz="0" w:space="0" w:color="auto"/>
        <w:right w:val="none" w:sz="0" w:space="0" w:color="auto"/>
      </w:divBdr>
    </w:div>
    <w:div w:id="570963437">
      <w:bodyDiv w:val="1"/>
      <w:marLeft w:val="0"/>
      <w:marRight w:val="0"/>
      <w:marTop w:val="0"/>
      <w:marBottom w:val="0"/>
      <w:divBdr>
        <w:top w:val="none" w:sz="0" w:space="0" w:color="auto"/>
        <w:left w:val="none" w:sz="0" w:space="0" w:color="auto"/>
        <w:bottom w:val="none" w:sz="0" w:space="0" w:color="auto"/>
        <w:right w:val="none" w:sz="0" w:space="0" w:color="auto"/>
      </w:divBdr>
    </w:div>
    <w:div w:id="615526357">
      <w:bodyDiv w:val="1"/>
      <w:marLeft w:val="0"/>
      <w:marRight w:val="0"/>
      <w:marTop w:val="0"/>
      <w:marBottom w:val="0"/>
      <w:divBdr>
        <w:top w:val="none" w:sz="0" w:space="0" w:color="auto"/>
        <w:left w:val="none" w:sz="0" w:space="0" w:color="auto"/>
        <w:bottom w:val="none" w:sz="0" w:space="0" w:color="auto"/>
        <w:right w:val="none" w:sz="0" w:space="0" w:color="auto"/>
      </w:divBdr>
    </w:div>
    <w:div w:id="635457314">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62538323">
      <w:bodyDiv w:val="1"/>
      <w:marLeft w:val="0"/>
      <w:marRight w:val="0"/>
      <w:marTop w:val="0"/>
      <w:marBottom w:val="0"/>
      <w:divBdr>
        <w:top w:val="none" w:sz="0" w:space="0" w:color="auto"/>
        <w:left w:val="none" w:sz="0" w:space="0" w:color="auto"/>
        <w:bottom w:val="none" w:sz="0" w:space="0" w:color="auto"/>
        <w:right w:val="none" w:sz="0" w:space="0" w:color="auto"/>
      </w:divBdr>
    </w:div>
    <w:div w:id="1728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anukova@iidf.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np.fa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906C-4673-440A-A08D-9B7B8EED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44</Pages>
  <Words>10886</Words>
  <Characters>62053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aRBa</cp:lastModifiedBy>
  <cp:revision>3</cp:revision>
  <dcterms:created xsi:type="dcterms:W3CDTF">2014-04-24T15:32:00Z</dcterms:created>
  <dcterms:modified xsi:type="dcterms:W3CDTF">2014-04-24T17:12:00Z</dcterms:modified>
</cp:coreProperties>
</file>